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B0E2" w14:textId="11204D92" w:rsidR="00E11352" w:rsidRPr="00535774" w:rsidRDefault="00CA7B14" w:rsidP="00535774">
      <w:pPr>
        <w:spacing w:after="0" w:line="240" w:lineRule="auto"/>
        <w:jc w:val="center"/>
        <w:rPr>
          <w:rFonts w:cstheme="minorHAnsi"/>
        </w:rPr>
      </w:pPr>
      <w:bookmarkStart w:id="0" w:name="_Hlk186716346"/>
      <w:bookmarkEnd w:id="0"/>
      <w:r w:rsidRPr="00B82C0E">
        <w:rPr>
          <w:rFonts w:ascii="Arial" w:hAnsi="Arial" w:cs="Arial"/>
          <w:b/>
          <w:noProof/>
        </w:rPr>
        <w:drawing>
          <wp:anchor distT="0" distB="0" distL="114300" distR="114300" simplePos="0" relativeHeight="251658240" behindDoc="1" locked="0" layoutInCell="1" allowOverlap="1" wp14:anchorId="0DFD1B40" wp14:editId="53C0009E">
            <wp:simplePos x="0" y="0"/>
            <wp:positionH relativeFrom="margin">
              <wp:posOffset>-381000</wp:posOffset>
            </wp:positionH>
            <wp:positionV relativeFrom="page">
              <wp:posOffset>374015</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0246473C" w14:textId="11CD6ECC" w:rsidR="003F651B" w:rsidRDefault="003F651B" w:rsidP="00535774">
      <w:pPr>
        <w:pStyle w:val="NoSpacing"/>
        <w:jc w:val="center"/>
        <w:rPr>
          <w:rFonts w:cstheme="minorHAnsi"/>
          <w:b/>
          <w:bCs/>
          <w:sz w:val="32"/>
          <w:szCs w:val="32"/>
        </w:rPr>
      </w:pPr>
    </w:p>
    <w:p w14:paraId="5097C6EE" w14:textId="77777777" w:rsidR="003F651B" w:rsidRDefault="003F651B" w:rsidP="00535774">
      <w:pPr>
        <w:pStyle w:val="NoSpacing"/>
        <w:jc w:val="center"/>
        <w:rPr>
          <w:rFonts w:cstheme="minorHAnsi"/>
          <w:b/>
          <w:bCs/>
          <w:sz w:val="32"/>
          <w:szCs w:val="32"/>
        </w:rPr>
      </w:pPr>
    </w:p>
    <w:p w14:paraId="3CAEB0E5" w14:textId="77777777" w:rsidR="003F651B" w:rsidRDefault="003F651B" w:rsidP="00535774">
      <w:pPr>
        <w:pStyle w:val="NoSpacing"/>
        <w:jc w:val="center"/>
        <w:rPr>
          <w:rFonts w:cstheme="minorHAnsi"/>
          <w:b/>
          <w:bCs/>
          <w:sz w:val="32"/>
          <w:szCs w:val="32"/>
        </w:rPr>
      </w:pPr>
    </w:p>
    <w:p w14:paraId="6A965D76" w14:textId="30D2AAEA" w:rsidR="003F651B" w:rsidRDefault="003F651B" w:rsidP="00535774">
      <w:pPr>
        <w:pStyle w:val="NoSpacing"/>
        <w:jc w:val="center"/>
        <w:rPr>
          <w:rFonts w:cstheme="minorHAnsi"/>
          <w:b/>
          <w:bCs/>
          <w:sz w:val="32"/>
          <w:szCs w:val="32"/>
        </w:rPr>
      </w:pPr>
    </w:p>
    <w:p w14:paraId="1212EB80" w14:textId="6A2EC726" w:rsidR="00CA7B14" w:rsidRPr="00B82C0E" w:rsidRDefault="00CA7B14" w:rsidP="00CA7B14">
      <w:pPr>
        <w:spacing w:after="0"/>
        <w:rPr>
          <w:rFonts w:ascii="Arial" w:hAnsi="Arial" w:cs="Arial"/>
        </w:rPr>
      </w:pPr>
      <w:r w:rsidRPr="00B82C0E">
        <w:rPr>
          <w:rFonts w:ascii="Arial" w:hAnsi="Arial" w:cs="Arial"/>
          <w:b/>
          <w:bCs/>
        </w:rPr>
        <w:t>Media Contact:</w:t>
      </w:r>
      <w:r w:rsidRPr="00B82C0E">
        <w:rPr>
          <w:rFonts w:ascii="Arial" w:hAnsi="Arial" w:cs="Arial"/>
        </w:rPr>
        <w:t xml:space="preserve"> </w:t>
      </w:r>
      <w:r>
        <w:rPr>
          <w:rFonts w:ascii="Arial" w:hAnsi="Arial" w:cs="Arial"/>
        </w:rPr>
        <w:t>Leigh Andreani</w:t>
      </w:r>
      <w:r w:rsidRPr="00B82C0E">
        <w:rPr>
          <w:rFonts w:ascii="Arial" w:hAnsi="Arial" w:cs="Arial"/>
        </w:rPr>
        <w:tab/>
      </w:r>
      <w:r w:rsidRPr="00B82C0E">
        <w:rPr>
          <w:rFonts w:ascii="Arial" w:hAnsi="Arial" w:cs="Arial"/>
        </w:rPr>
        <w:tab/>
      </w:r>
      <w:r w:rsidRPr="00B82C0E">
        <w:rPr>
          <w:rFonts w:ascii="Arial" w:hAnsi="Arial" w:cs="Arial"/>
        </w:rPr>
        <w:tab/>
      </w:r>
      <w:r w:rsidRPr="00B82C0E">
        <w:rPr>
          <w:rFonts w:ascii="Arial" w:hAnsi="Arial" w:cs="Arial"/>
        </w:rPr>
        <w:tab/>
      </w:r>
    </w:p>
    <w:p w14:paraId="7AE14DC9" w14:textId="77777777" w:rsidR="00CA7B14" w:rsidRPr="00B82C0E" w:rsidRDefault="00CA7B14" w:rsidP="00CA7B14">
      <w:pPr>
        <w:spacing w:after="0"/>
        <w:rPr>
          <w:rFonts w:ascii="Arial" w:hAnsi="Arial" w:cs="Arial"/>
        </w:rPr>
      </w:pPr>
      <w:r w:rsidRPr="00B82C0E">
        <w:rPr>
          <w:rFonts w:ascii="Arial" w:hAnsi="Arial" w:cs="Arial"/>
          <w:b/>
          <w:bCs/>
        </w:rPr>
        <w:t>Phone:</w:t>
      </w:r>
      <w:r w:rsidRPr="00B82C0E">
        <w:rPr>
          <w:rFonts w:ascii="Arial" w:hAnsi="Arial" w:cs="Arial"/>
        </w:rPr>
        <w:t xml:space="preserve"> 216-640-8652</w:t>
      </w:r>
    </w:p>
    <w:p w14:paraId="30721261" w14:textId="77777777" w:rsidR="00CA7B14" w:rsidRPr="00B82C0E" w:rsidRDefault="00CA7B14" w:rsidP="00CA7B14">
      <w:pPr>
        <w:spacing w:after="0"/>
        <w:rPr>
          <w:rFonts w:ascii="Arial" w:hAnsi="Arial" w:cs="Arial"/>
        </w:rPr>
      </w:pPr>
      <w:r w:rsidRPr="00B82C0E">
        <w:rPr>
          <w:rFonts w:ascii="Arial" w:hAnsi="Arial" w:cs="Arial"/>
          <w:b/>
          <w:bCs/>
        </w:rPr>
        <w:t>E-mail:</w:t>
      </w:r>
      <w:r w:rsidRPr="00B82C0E">
        <w:rPr>
          <w:rFonts w:ascii="Arial" w:hAnsi="Arial" w:cs="Arial"/>
        </w:rPr>
        <w:t xml:space="preserve"> </w:t>
      </w:r>
      <w:hyperlink r:id="rId11" w:history="1">
        <w:r w:rsidRPr="00E549DB">
          <w:rPr>
            <w:rStyle w:val="Hyperlink"/>
            <w:rFonts w:ascii="Arial" w:hAnsi="Arial" w:cs="Arial"/>
          </w:rPr>
          <w:t>Leigh.Andreani@playhousesquare.org</w:t>
        </w:r>
      </w:hyperlink>
      <w:r>
        <w:rPr>
          <w:rFonts w:ascii="Arial" w:hAnsi="Arial" w:cs="Arial"/>
        </w:rPr>
        <w:t xml:space="preserve"> </w:t>
      </w:r>
    </w:p>
    <w:p w14:paraId="2337DE8B" w14:textId="77777777" w:rsidR="00CA7B14" w:rsidRDefault="00CA7B14" w:rsidP="00CA7B14">
      <w:pPr>
        <w:spacing w:after="0"/>
        <w:rPr>
          <w:rFonts w:ascii="Arial" w:hAnsi="Arial" w:cs="Arial"/>
          <w:sz w:val="24"/>
          <w:szCs w:val="24"/>
        </w:rPr>
      </w:pPr>
    </w:p>
    <w:p w14:paraId="31614307" w14:textId="77777777" w:rsidR="00CA7B14" w:rsidRPr="00D44927" w:rsidRDefault="00CA7B14" w:rsidP="00CA7B14">
      <w:pPr>
        <w:spacing w:after="0"/>
        <w:rPr>
          <w:rFonts w:ascii="Arial" w:hAnsi="Arial" w:cs="Arial"/>
          <w:b/>
          <w:bCs/>
        </w:rPr>
      </w:pPr>
      <w:r w:rsidRPr="00D44927">
        <w:rPr>
          <w:rFonts w:ascii="Arial" w:hAnsi="Arial" w:cs="Arial"/>
          <w:b/>
          <w:bCs/>
        </w:rPr>
        <w:t>FOR IMMEDIATE RELEASE</w:t>
      </w:r>
      <w:r>
        <w:rPr>
          <w:rFonts w:ascii="Arial" w:hAnsi="Arial" w:cs="Arial"/>
          <w:b/>
          <w:bCs/>
        </w:rPr>
        <w:t>:</w:t>
      </w:r>
    </w:p>
    <w:p w14:paraId="7B5536C9" w14:textId="77777777" w:rsidR="00CA7B14" w:rsidRPr="00B82C0E" w:rsidRDefault="00CA7B14" w:rsidP="00CA7B14">
      <w:pPr>
        <w:rPr>
          <w:rFonts w:ascii="Arial" w:hAnsi="Arial" w:cs="Arial"/>
          <w:sz w:val="24"/>
          <w:szCs w:val="24"/>
        </w:rPr>
      </w:pPr>
    </w:p>
    <w:p w14:paraId="37F7759E" w14:textId="1A09B66A" w:rsidR="003F651B" w:rsidRDefault="00CA7B14" w:rsidP="00535774">
      <w:pPr>
        <w:pStyle w:val="NoSpacing"/>
        <w:jc w:val="center"/>
        <w:rPr>
          <w:rFonts w:cstheme="minorHAnsi"/>
          <w:b/>
          <w:bCs/>
          <w:sz w:val="32"/>
          <w:szCs w:val="32"/>
        </w:rPr>
      </w:pPr>
      <w:r>
        <w:rPr>
          <w:rFonts w:ascii="Times New Roman"/>
          <w:noProof/>
          <w:sz w:val="20"/>
        </w:rPr>
        <w:drawing>
          <wp:inline distT="0" distB="0" distL="0" distR="0" wp14:anchorId="01A7B0D7" wp14:editId="18DAE097">
            <wp:extent cx="4428490" cy="1285875"/>
            <wp:effectExtent l="0" t="0" r="0" b="0"/>
            <wp:docPr id="1" name="image1.png" descr="A black background with a black square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2" cstate="print"/>
                    <a:srcRect t="12365" b="15044"/>
                    <a:stretch/>
                  </pic:blipFill>
                  <pic:spPr bwMode="auto">
                    <a:xfrm>
                      <a:off x="0" y="0"/>
                      <a:ext cx="4429116" cy="1286057"/>
                    </a:xfrm>
                    <a:prstGeom prst="rect">
                      <a:avLst/>
                    </a:prstGeom>
                    <a:ln>
                      <a:noFill/>
                    </a:ln>
                    <a:extLst>
                      <a:ext uri="{53640926-AAD7-44D8-BBD7-CCE9431645EC}">
                        <a14:shadowObscured xmlns:a14="http://schemas.microsoft.com/office/drawing/2010/main"/>
                      </a:ext>
                    </a:extLst>
                  </pic:spPr>
                </pic:pic>
              </a:graphicData>
            </a:graphic>
          </wp:inline>
        </w:drawing>
      </w:r>
    </w:p>
    <w:p w14:paraId="635F4283" w14:textId="758F7453" w:rsidR="003A4E7C" w:rsidRPr="00535774" w:rsidRDefault="00425ADD" w:rsidP="00CA7B14">
      <w:pPr>
        <w:pStyle w:val="NoSpacing"/>
        <w:ind w:left="1440" w:firstLine="720"/>
        <w:rPr>
          <w:rFonts w:cstheme="minorHAnsi"/>
          <w:b/>
          <w:bCs/>
          <w:sz w:val="32"/>
          <w:szCs w:val="32"/>
        </w:rPr>
      </w:pPr>
      <w:r w:rsidRPr="00535774">
        <w:rPr>
          <w:rFonts w:cstheme="minorHAnsi"/>
          <w:b/>
          <w:bCs/>
          <w:sz w:val="32"/>
          <w:szCs w:val="32"/>
        </w:rPr>
        <w:t>ALVIN AILEY AMERICAN DANCE THEATER RETURN</w:t>
      </w:r>
      <w:r w:rsidR="00FF2067" w:rsidRPr="00535774">
        <w:rPr>
          <w:rFonts w:cstheme="minorHAnsi"/>
          <w:b/>
          <w:bCs/>
          <w:sz w:val="32"/>
          <w:szCs w:val="32"/>
        </w:rPr>
        <w:t>S</w:t>
      </w:r>
      <w:r w:rsidRPr="00535774">
        <w:rPr>
          <w:rFonts w:cstheme="minorHAnsi"/>
          <w:b/>
          <w:bCs/>
          <w:sz w:val="32"/>
          <w:szCs w:val="32"/>
        </w:rPr>
        <w:t xml:space="preserve"> </w:t>
      </w:r>
      <w:r w:rsidR="003A4E7C" w:rsidRPr="00535774">
        <w:rPr>
          <w:rFonts w:cstheme="minorHAnsi"/>
          <w:b/>
          <w:bCs/>
          <w:sz w:val="32"/>
          <w:szCs w:val="32"/>
        </w:rPr>
        <w:t>TO</w:t>
      </w:r>
    </w:p>
    <w:p w14:paraId="182D4543" w14:textId="4F79A15E" w:rsidR="003A4E7C" w:rsidRPr="00535774" w:rsidRDefault="00BD7303" w:rsidP="00535774">
      <w:pPr>
        <w:pStyle w:val="NoSpacing"/>
        <w:jc w:val="center"/>
        <w:rPr>
          <w:rFonts w:cstheme="minorHAnsi"/>
          <w:b/>
          <w:bCs/>
          <w:sz w:val="32"/>
          <w:szCs w:val="32"/>
        </w:rPr>
      </w:pPr>
      <w:r>
        <w:rPr>
          <w:rFonts w:cstheme="minorHAnsi"/>
          <w:b/>
          <w:bCs/>
          <w:sz w:val="32"/>
          <w:szCs w:val="32"/>
        </w:rPr>
        <w:t>PLAYHOUSE SQUARE</w:t>
      </w:r>
    </w:p>
    <w:p w14:paraId="339D0A64" w14:textId="12BD8088" w:rsidR="00425ADD" w:rsidRPr="00535774" w:rsidRDefault="00473BC5" w:rsidP="00535774">
      <w:pPr>
        <w:pStyle w:val="NoSpacing"/>
        <w:jc w:val="center"/>
        <w:rPr>
          <w:rFonts w:cstheme="minorHAnsi"/>
          <w:b/>
          <w:bCs/>
          <w:sz w:val="32"/>
          <w:szCs w:val="32"/>
        </w:rPr>
      </w:pPr>
      <w:r w:rsidRPr="00535774">
        <w:rPr>
          <w:rFonts w:cstheme="minorHAnsi"/>
          <w:b/>
          <w:bCs/>
          <w:sz w:val="32"/>
          <w:szCs w:val="32"/>
        </w:rPr>
        <w:t xml:space="preserve">AS PART OF </w:t>
      </w:r>
      <w:r w:rsidR="009732CD" w:rsidRPr="00535774">
        <w:rPr>
          <w:rFonts w:cstheme="minorHAnsi"/>
          <w:b/>
          <w:bCs/>
          <w:sz w:val="32"/>
          <w:szCs w:val="32"/>
        </w:rPr>
        <w:t xml:space="preserve">COAST-TO-COAST 2025 </w:t>
      </w:r>
      <w:r w:rsidR="005055B1" w:rsidRPr="00535774">
        <w:rPr>
          <w:rFonts w:cstheme="minorHAnsi"/>
          <w:b/>
          <w:bCs/>
          <w:sz w:val="32"/>
          <w:szCs w:val="32"/>
        </w:rPr>
        <w:t>UNITED STATES</w:t>
      </w:r>
      <w:r w:rsidRPr="00535774">
        <w:rPr>
          <w:rFonts w:cstheme="minorHAnsi"/>
          <w:b/>
          <w:bCs/>
          <w:sz w:val="32"/>
          <w:szCs w:val="32"/>
        </w:rPr>
        <w:t xml:space="preserve"> TOUR</w:t>
      </w:r>
      <w:r w:rsidR="003B7760" w:rsidRPr="00535774">
        <w:rPr>
          <w:rFonts w:cstheme="minorHAnsi"/>
          <w:b/>
          <w:bCs/>
          <w:sz w:val="32"/>
          <w:szCs w:val="32"/>
        </w:rPr>
        <w:t xml:space="preserve"> </w:t>
      </w:r>
      <w:r w:rsidR="00B72176" w:rsidRPr="00535774">
        <w:rPr>
          <w:rFonts w:cstheme="minorHAnsi"/>
          <w:b/>
          <w:bCs/>
          <w:sz w:val="32"/>
          <w:szCs w:val="32"/>
        </w:rPr>
        <w:t>CELEBRATING LIFE AND LEGACY OF JUDITH JAMISON</w:t>
      </w:r>
    </w:p>
    <w:p w14:paraId="35AE0909" w14:textId="77777777" w:rsidR="002740F2" w:rsidRPr="00535774" w:rsidRDefault="002740F2" w:rsidP="00535774">
      <w:pPr>
        <w:pStyle w:val="NoSpacing"/>
        <w:jc w:val="center"/>
        <w:rPr>
          <w:rFonts w:cstheme="minorHAnsi"/>
          <w:b/>
          <w:bCs/>
          <w:sz w:val="20"/>
          <w:szCs w:val="20"/>
        </w:rPr>
      </w:pPr>
    </w:p>
    <w:p w14:paraId="0AD9FB5D" w14:textId="3812019C" w:rsidR="00B91CAD" w:rsidRDefault="7002E663" w:rsidP="00535774">
      <w:pPr>
        <w:pStyle w:val="NoSpacing"/>
        <w:jc w:val="center"/>
        <w:rPr>
          <w:rFonts w:cstheme="minorHAnsi"/>
          <w:b/>
          <w:bCs/>
          <w:i/>
          <w:iCs/>
          <w:sz w:val="25"/>
          <w:szCs w:val="25"/>
        </w:rPr>
      </w:pPr>
      <w:r w:rsidRPr="00535774">
        <w:rPr>
          <w:rFonts w:cstheme="minorHAnsi"/>
          <w:b/>
          <w:bCs/>
          <w:sz w:val="25"/>
          <w:szCs w:val="25"/>
        </w:rPr>
        <w:t>The Company’s</w:t>
      </w:r>
      <w:r w:rsidR="007E2AC8" w:rsidRPr="00535774">
        <w:rPr>
          <w:rFonts w:cstheme="minorHAnsi"/>
          <w:b/>
          <w:bCs/>
          <w:sz w:val="25"/>
          <w:szCs w:val="25"/>
        </w:rPr>
        <w:t xml:space="preserve"> </w:t>
      </w:r>
      <w:r w:rsidR="001000D5" w:rsidRPr="00535774">
        <w:rPr>
          <w:rFonts w:cstheme="minorHAnsi"/>
          <w:b/>
          <w:bCs/>
          <w:sz w:val="25"/>
          <w:szCs w:val="25"/>
        </w:rPr>
        <w:t xml:space="preserve">Extraordinary Dancers </w:t>
      </w:r>
      <w:r w:rsidR="00E00C35" w:rsidRPr="00535774">
        <w:rPr>
          <w:rFonts w:cstheme="minorHAnsi"/>
          <w:b/>
          <w:bCs/>
          <w:sz w:val="25"/>
          <w:szCs w:val="25"/>
        </w:rPr>
        <w:t xml:space="preserve">to Inspire </w:t>
      </w:r>
      <w:r w:rsidR="0051187B">
        <w:rPr>
          <w:rFonts w:cstheme="minorHAnsi"/>
          <w:b/>
          <w:bCs/>
          <w:sz w:val="25"/>
          <w:szCs w:val="25"/>
        </w:rPr>
        <w:t xml:space="preserve">in </w:t>
      </w:r>
      <w:r w:rsidR="00AE5BD7">
        <w:rPr>
          <w:rFonts w:cstheme="minorHAnsi"/>
          <w:b/>
          <w:bCs/>
          <w:sz w:val="25"/>
          <w:szCs w:val="25"/>
        </w:rPr>
        <w:t xml:space="preserve">Season </w:t>
      </w:r>
      <w:r w:rsidR="00E00C35" w:rsidRPr="00535774">
        <w:rPr>
          <w:rFonts w:cstheme="minorHAnsi"/>
          <w:b/>
          <w:bCs/>
          <w:sz w:val="25"/>
          <w:szCs w:val="25"/>
        </w:rPr>
        <w:t>World Premieres</w:t>
      </w:r>
      <w:r w:rsidR="00B91CAD">
        <w:rPr>
          <w:rFonts w:cstheme="minorHAnsi"/>
          <w:b/>
          <w:bCs/>
          <w:sz w:val="25"/>
          <w:szCs w:val="25"/>
        </w:rPr>
        <w:t xml:space="preserve"> of </w:t>
      </w:r>
      <w:r w:rsidR="0051187B">
        <w:rPr>
          <w:rFonts w:cstheme="minorHAnsi"/>
          <w:b/>
          <w:bCs/>
          <w:sz w:val="25"/>
          <w:szCs w:val="25"/>
        </w:rPr>
        <w:br/>
      </w:r>
      <w:r w:rsidR="00B91CAD" w:rsidRPr="00EC118B">
        <w:rPr>
          <w:rFonts w:cstheme="minorHAnsi"/>
          <w:b/>
          <w:bCs/>
          <w:i/>
          <w:iCs/>
          <w:sz w:val="25"/>
          <w:szCs w:val="25"/>
        </w:rPr>
        <w:t>Sacred Songs</w:t>
      </w:r>
      <w:r w:rsidR="00B91CAD">
        <w:rPr>
          <w:rFonts w:cstheme="minorHAnsi"/>
          <w:b/>
          <w:bCs/>
          <w:sz w:val="25"/>
          <w:szCs w:val="25"/>
        </w:rPr>
        <w:t xml:space="preserve"> by Matthew Rushing and </w:t>
      </w:r>
      <w:r w:rsidR="00B91CAD" w:rsidRPr="00EC118B">
        <w:rPr>
          <w:rFonts w:cstheme="minorHAnsi"/>
          <w:b/>
          <w:bCs/>
          <w:i/>
          <w:iCs/>
          <w:sz w:val="25"/>
          <w:szCs w:val="25"/>
        </w:rPr>
        <w:t>Many Angels</w:t>
      </w:r>
      <w:r w:rsidR="00B91CAD">
        <w:rPr>
          <w:rFonts w:cstheme="minorHAnsi"/>
          <w:b/>
          <w:bCs/>
          <w:sz w:val="25"/>
          <w:szCs w:val="25"/>
        </w:rPr>
        <w:t xml:space="preserve"> by Lar Lubovich</w:t>
      </w:r>
      <w:r w:rsidR="00670748">
        <w:rPr>
          <w:rFonts w:cstheme="minorHAnsi"/>
          <w:b/>
          <w:bCs/>
          <w:sz w:val="25"/>
          <w:szCs w:val="25"/>
        </w:rPr>
        <w:t xml:space="preserve"> a</w:t>
      </w:r>
      <w:r w:rsidR="00550558">
        <w:rPr>
          <w:rFonts w:cstheme="minorHAnsi"/>
          <w:b/>
          <w:bCs/>
          <w:sz w:val="25"/>
          <w:szCs w:val="25"/>
        </w:rPr>
        <w:t>s well as</w:t>
      </w:r>
      <w:r w:rsidR="000A3766">
        <w:rPr>
          <w:rFonts w:cstheme="minorHAnsi"/>
          <w:b/>
          <w:bCs/>
          <w:sz w:val="25"/>
          <w:szCs w:val="25"/>
        </w:rPr>
        <w:br/>
      </w:r>
      <w:r w:rsidR="00670748">
        <w:rPr>
          <w:rFonts w:cstheme="minorHAnsi"/>
          <w:b/>
          <w:bCs/>
          <w:sz w:val="25"/>
          <w:szCs w:val="25"/>
        </w:rPr>
        <w:t>25</w:t>
      </w:r>
      <w:r w:rsidR="007F3F58">
        <w:rPr>
          <w:rFonts w:cstheme="minorHAnsi"/>
          <w:b/>
          <w:bCs/>
          <w:sz w:val="25"/>
          <w:szCs w:val="25"/>
        </w:rPr>
        <w:t xml:space="preserve">th Anniversary Staging of Ronald K. Brown’s </w:t>
      </w:r>
      <w:r w:rsidR="000A3766">
        <w:rPr>
          <w:rFonts w:cstheme="minorHAnsi"/>
          <w:b/>
          <w:bCs/>
          <w:sz w:val="25"/>
          <w:szCs w:val="25"/>
        </w:rPr>
        <w:t xml:space="preserve">Blockbuster </w:t>
      </w:r>
      <w:r w:rsidR="000A3766" w:rsidRPr="00EC118B">
        <w:rPr>
          <w:rFonts w:cstheme="minorHAnsi"/>
          <w:b/>
          <w:bCs/>
          <w:i/>
          <w:iCs/>
          <w:sz w:val="25"/>
          <w:szCs w:val="25"/>
        </w:rPr>
        <w:t>Grace</w:t>
      </w:r>
    </w:p>
    <w:p w14:paraId="517F943A" w14:textId="77777777" w:rsidR="000A3766" w:rsidRDefault="000A3766" w:rsidP="00535774">
      <w:pPr>
        <w:pStyle w:val="NoSpacing"/>
        <w:jc w:val="center"/>
        <w:rPr>
          <w:rFonts w:cstheme="minorHAnsi"/>
          <w:b/>
          <w:bCs/>
          <w:sz w:val="25"/>
          <w:szCs w:val="25"/>
        </w:rPr>
      </w:pPr>
    </w:p>
    <w:p w14:paraId="590DF864" w14:textId="45CE2654" w:rsidR="001000D5" w:rsidRPr="00B91CAD" w:rsidRDefault="001000D5" w:rsidP="00535774">
      <w:pPr>
        <w:pStyle w:val="NoSpacing"/>
        <w:jc w:val="center"/>
        <w:rPr>
          <w:rFonts w:cstheme="minorHAnsi"/>
          <w:b/>
          <w:bCs/>
          <w:sz w:val="25"/>
          <w:szCs w:val="25"/>
        </w:rPr>
      </w:pPr>
      <w:r w:rsidRPr="00535774">
        <w:rPr>
          <w:rFonts w:cstheme="minorHAnsi"/>
          <w:b/>
          <w:bCs/>
          <w:sz w:val="25"/>
          <w:szCs w:val="25"/>
        </w:rPr>
        <w:t>Alvin Ailey’s Must-See Masterpiece</w:t>
      </w:r>
      <w:r w:rsidRPr="00535774">
        <w:rPr>
          <w:rFonts w:cstheme="minorHAnsi"/>
          <w:b/>
          <w:bCs/>
          <w:i/>
          <w:iCs/>
          <w:sz w:val="25"/>
          <w:szCs w:val="25"/>
        </w:rPr>
        <w:t xml:space="preserve"> Revelations</w:t>
      </w:r>
      <w:r w:rsidR="00B91CAD">
        <w:rPr>
          <w:rFonts w:cstheme="minorHAnsi"/>
          <w:b/>
          <w:bCs/>
          <w:sz w:val="25"/>
          <w:szCs w:val="25"/>
        </w:rPr>
        <w:t xml:space="preserve"> Culminates All Programs</w:t>
      </w:r>
    </w:p>
    <w:p w14:paraId="4AA8A727" w14:textId="77777777" w:rsidR="00FB1BC8" w:rsidRPr="00535774" w:rsidRDefault="00FB1BC8" w:rsidP="00535774">
      <w:pPr>
        <w:pStyle w:val="NoSpacing"/>
        <w:jc w:val="center"/>
        <w:rPr>
          <w:rFonts w:cstheme="minorHAnsi"/>
          <w:b/>
          <w:bCs/>
          <w:i/>
          <w:iCs/>
          <w:sz w:val="20"/>
          <w:szCs w:val="20"/>
        </w:rPr>
      </w:pPr>
    </w:p>
    <w:p w14:paraId="3BD43411" w14:textId="08C95EFD" w:rsidR="00A81DF0" w:rsidRPr="00535774" w:rsidRDefault="005673C1" w:rsidP="00535774">
      <w:pPr>
        <w:pStyle w:val="NoSpacing"/>
        <w:jc w:val="center"/>
        <w:rPr>
          <w:rFonts w:cstheme="minorHAnsi"/>
          <w:b/>
          <w:bCs/>
          <w:i/>
          <w:iCs/>
          <w:sz w:val="25"/>
          <w:szCs w:val="25"/>
        </w:rPr>
      </w:pPr>
      <w:r w:rsidRPr="00535774">
        <w:rPr>
          <w:rFonts w:cstheme="minorHAnsi"/>
          <w:b/>
          <w:bCs/>
          <w:i/>
          <w:iCs/>
          <w:sz w:val="25"/>
          <w:szCs w:val="25"/>
        </w:rPr>
        <w:t xml:space="preserve">Tickets </w:t>
      </w:r>
      <w:r w:rsidR="00244446" w:rsidRPr="00535774">
        <w:rPr>
          <w:rFonts w:cstheme="minorHAnsi"/>
          <w:b/>
          <w:bCs/>
          <w:i/>
          <w:iCs/>
          <w:sz w:val="25"/>
          <w:szCs w:val="25"/>
        </w:rPr>
        <w:t>Now o</w:t>
      </w:r>
      <w:r w:rsidR="00A83B26" w:rsidRPr="00535774">
        <w:rPr>
          <w:rFonts w:cstheme="minorHAnsi"/>
          <w:b/>
          <w:bCs/>
          <w:i/>
          <w:iCs/>
          <w:sz w:val="25"/>
          <w:szCs w:val="25"/>
        </w:rPr>
        <w:t>n</w:t>
      </w:r>
      <w:r w:rsidR="00244446" w:rsidRPr="00535774">
        <w:rPr>
          <w:rFonts w:cstheme="minorHAnsi"/>
          <w:b/>
          <w:bCs/>
          <w:i/>
          <w:iCs/>
          <w:sz w:val="25"/>
          <w:szCs w:val="25"/>
        </w:rPr>
        <w:t xml:space="preserve"> S</w:t>
      </w:r>
      <w:r w:rsidRPr="00535774">
        <w:rPr>
          <w:rFonts w:cstheme="minorHAnsi"/>
          <w:b/>
          <w:bCs/>
          <w:i/>
          <w:iCs/>
          <w:sz w:val="25"/>
          <w:szCs w:val="25"/>
        </w:rPr>
        <w:t>ale</w:t>
      </w:r>
      <w:r w:rsidR="00BD7303">
        <w:rPr>
          <w:rFonts w:cstheme="minorHAnsi"/>
          <w:b/>
          <w:bCs/>
          <w:i/>
          <w:iCs/>
          <w:sz w:val="25"/>
          <w:szCs w:val="25"/>
        </w:rPr>
        <w:t xml:space="preserve"> at PlayhouseSquare.org</w:t>
      </w:r>
      <w:r w:rsidRPr="00535774">
        <w:rPr>
          <w:rFonts w:cstheme="minorHAnsi"/>
          <w:b/>
          <w:bCs/>
          <w:i/>
          <w:iCs/>
          <w:sz w:val="25"/>
          <w:szCs w:val="25"/>
        </w:rPr>
        <w:t>!</w:t>
      </w:r>
    </w:p>
    <w:p w14:paraId="51B4E51E" w14:textId="1B767027" w:rsidR="00A67D0E" w:rsidRPr="00535774" w:rsidRDefault="00A67D0E" w:rsidP="00535774">
      <w:pPr>
        <w:pStyle w:val="NoSpacing"/>
        <w:jc w:val="both"/>
        <w:rPr>
          <w:rFonts w:cstheme="minorHAnsi"/>
          <w:b/>
          <w:bCs/>
          <w:sz w:val="25"/>
          <w:szCs w:val="25"/>
        </w:rPr>
      </w:pPr>
    </w:p>
    <w:p w14:paraId="50943557" w14:textId="10A13F7B" w:rsidR="00087FBE" w:rsidRDefault="00BD7303" w:rsidP="00535774">
      <w:pPr>
        <w:spacing w:after="0" w:line="240" w:lineRule="auto"/>
        <w:jc w:val="both"/>
        <w:rPr>
          <w:rFonts w:cstheme="minorHAnsi"/>
          <w:sz w:val="23"/>
          <w:szCs w:val="23"/>
        </w:rPr>
      </w:pPr>
      <w:r w:rsidRPr="00B15FCC">
        <w:rPr>
          <w:rFonts w:cstheme="minorHAnsi"/>
          <w:b/>
          <w:bCs/>
          <w:sz w:val="23"/>
          <w:szCs w:val="23"/>
        </w:rPr>
        <w:t>C</w:t>
      </w:r>
      <w:r w:rsidR="00D13476" w:rsidRPr="00B15FCC">
        <w:rPr>
          <w:rFonts w:cstheme="minorHAnsi"/>
          <w:b/>
          <w:bCs/>
          <w:sz w:val="23"/>
          <w:szCs w:val="23"/>
        </w:rPr>
        <w:t>leveland, OH</w:t>
      </w:r>
      <w:r w:rsidR="00425ADD" w:rsidRPr="00B15FCC">
        <w:rPr>
          <w:rFonts w:cstheme="minorHAnsi"/>
          <w:b/>
          <w:bCs/>
          <w:sz w:val="23"/>
          <w:szCs w:val="23"/>
        </w:rPr>
        <w:t xml:space="preserve"> </w:t>
      </w:r>
      <w:r w:rsidR="00425ADD" w:rsidRPr="00B15FCC">
        <w:rPr>
          <w:rFonts w:cstheme="minorHAnsi"/>
          <w:sz w:val="23"/>
          <w:szCs w:val="23"/>
        </w:rPr>
        <w:t>–</w:t>
      </w:r>
      <w:r w:rsidR="00B35E00" w:rsidRPr="00B15FCC">
        <w:rPr>
          <w:rFonts w:cstheme="minorHAnsi"/>
          <w:sz w:val="23"/>
          <w:szCs w:val="23"/>
        </w:rPr>
        <w:t xml:space="preserve"> </w:t>
      </w:r>
      <w:hyperlink r:id="rId13">
        <w:r w:rsidR="009C0CDF" w:rsidRPr="00B15FCC">
          <w:rPr>
            <w:rStyle w:val="Hyperlink"/>
            <w:rFonts w:cstheme="minorHAnsi"/>
            <w:b/>
            <w:bCs/>
            <w:sz w:val="23"/>
            <w:szCs w:val="23"/>
          </w:rPr>
          <w:t>Alvin Ailey American Dance Theater</w:t>
        </w:r>
      </w:hyperlink>
      <w:r w:rsidR="009C0CDF" w:rsidRPr="00B15FCC">
        <w:rPr>
          <w:rFonts w:cstheme="minorHAnsi"/>
          <w:sz w:val="23"/>
          <w:szCs w:val="23"/>
        </w:rPr>
        <w:t xml:space="preserve">, one of the world’s most popular dance companies, </w:t>
      </w:r>
      <w:r w:rsidR="00C0651F" w:rsidRPr="00B15FCC">
        <w:rPr>
          <w:rFonts w:cstheme="minorHAnsi"/>
          <w:sz w:val="23"/>
          <w:szCs w:val="23"/>
        </w:rPr>
        <w:t xml:space="preserve">will </w:t>
      </w:r>
      <w:r w:rsidR="009C0CDF" w:rsidRPr="00B15FCC">
        <w:rPr>
          <w:rFonts w:cstheme="minorHAnsi"/>
          <w:sz w:val="23"/>
          <w:szCs w:val="23"/>
        </w:rPr>
        <w:t xml:space="preserve">return to </w:t>
      </w:r>
      <w:r w:rsidR="00D13476" w:rsidRPr="00B15FCC">
        <w:rPr>
          <w:rFonts w:cstheme="minorHAnsi"/>
          <w:b/>
          <w:bCs/>
          <w:sz w:val="23"/>
          <w:szCs w:val="23"/>
        </w:rPr>
        <w:t>Playhouse Square</w:t>
      </w:r>
      <w:r w:rsidR="007E2AC8" w:rsidRPr="00B15FCC">
        <w:rPr>
          <w:rFonts w:cstheme="minorHAnsi"/>
          <w:b/>
          <w:bCs/>
          <w:sz w:val="23"/>
          <w:szCs w:val="23"/>
        </w:rPr>
        <w:t xml:space="preserve"> </w:t>
      </w:r>
      <w:r w:rsidR="009E12E4" w:rsidRPr="00B15FCC">
        <w:rPr>
          <w:rFonts w:cstheme="minorHAnsi"/>
          <w:b/>
          <w:bCs/>
          <w:sz w:val="23"/>
          <w:szCs w:val="23"/>
        </w:rPr>
        <w:t>January 31- February 1</w:t>
      </w:r>
      <w:r w:rsidR="00C0651F" w:rsidRPr="00B15FCC">
        <w:rPr>
          <w:rFonts w:cstheme="minorHAnsi"/>
          <w:b/>
          <w:bCs/>
          <w:sz w:val="23"/>
          <w:szCs w:val="23"/>
        </w:rPr>
        <w:t xml:space="preserve"> </w:t>
      </w:r>
      <w:r w:rsidR="009C0CDF" w:rsidRPr="00B15FCC">
        <w:rPr>
          <w:rFonts w:cstheme="minorHAnsi"/>
          <w:b/>
          <w:bCs/>
          <w:sz w:val="23"/>
          <w:szCs w:val="23"/>
        </w:rPr>
        <w:t>as part of a</w:t>
      </w:r>
      <w:r w:rsidR="00AA0685" w:rsidRPr="00B15FCC">
        <w:rPr>
          <w:rFonts w:cstheme="minorHAnsi"/>
          <w:b/>
          <w:bCs/>
          <w:sz w:val="23"/>
          <w:szCs w:val="23"/>
        </w:rPr>
        <w:t xml:space="preserve"> coast-to-coast 2025 United States </w:t>
      </w:r>
      <w:r w:rsidR="005F3BC6" w:rsidRPr="00B15FCC">
        <w:rPr>
          <w:rFonts w:cstheme="minorHAnsi"/>
          <w:b/>
          <w:bCs/>
          <w:sz w:val="23"/>
          <w:szCs w:val="23"/>
        </w:rPr>
        <w:t>tour</w:t>
      </w:r>
      <w:r w:rsidR="004259B7" w:rsidRPr="00B15FCC">
        <w:rPr>
          <w:rFonts w:cstheme="minorHAnsi"/>
          <w:sz w:val="23"/>
          <w:szCs w:val="23"/>
        </w:rPr>
        <w:t xml:space="preserve"> </w:t>
      </w:r>
      <w:r w:rsidR="00B76E5C" w:rsidRPr="00B15FCC">
        <w:rPr>
          <w:rFonts w:cstheme="minorHAnsi"/>
          <w:sz w:val="23"/>
          <w:szCs w:val="23"/>
        </w:rPr>
        <w:t>in</w:t>
      </w:r>
      <w:r w:rsidR="004259B7" w:rsidRPr="00B15FCC">
        <w:rPr>
          <w:rFonts w:cstheme="minorHAnsi"/>
          <w:sz w:val="23"/>
          <w:szCs w:val="23"/>
        </w:rPr>
        <w:t xml:space="preserve"> a season celebrating the life and legacy of Artistic Director Emerita Judith Jamison</w:t>
      </w:r>
      <w:r w:rsidR="00907192" w:rsidRPr="00B15FCC">
        <w:rPr>
          <w:rFonts w:cstheme="minorHAnsi"/>
          <w:sz w:val="23"/>
          <w:szCs w:val="23"/>
        </w:rPr>
        <w:t xml:space="preserve"> (1943-2024)</w:t>
      </w:r>
      <w:r w:rsidR="004259B7" w:rsidRPr="00B15FCC">
        <w:rPr>
          <w:rFonts w:cstheme="minorHAnsi"/>
          <w:sz w:val="23"/>
          <w:szCs w:val="23"/>
        </w:rPr>
        <w:t xml:space="preserve">. </w:t>
      </w:r>
      <w:r w:rsidR="00FE1A3A" w:rsidRPr="00B15FCC">
        <w:rPr>
          <w:rFonts w:cstheme="minorHAnsi"/>
          <w:sz w:val="23"/>
          <w:szCs w:val="23"/>
        </w:rPr>
        <w:t>Led by Interim Artistic Director Matthew Rushing, t</w:t>
      </w:r>
      <w:r w:rsidR="005551EF" w:rsidRPr="00B15FCC">
        <w:rPr>
          <w:rFonts w:cstheme="minorHAnsi"/>
          <w:sz w:val="23"/>
          <w:szCs w:val="23"/>
        </w:rPr>
        <w:t xml:space="preserve">he </w:t>
      </w:r>
      <w:r w:rsidR="0002401C" w:rsidRPr="00B15FCC">
        <w:rPr>
          <w:rFonts w:cstheme="minorHAnsi"/>
          <w:sz w:val="23"/>
          <w:szCs w:val="23"/>
        </w:rPr>
        <w:t xml:space="preserve">passionate spirit and extraordinary technique of </w:t>
      </w:r>
      <w:r w:rsidR="008D0B3E" w:rsidRPr="00B15FCC">
        <w:rPr>
          <w:rFonts w:cstheme="minorHAnsi"/>
          <w:sz w:val="23"/>
          <w:szCs w:val="23"/>
        </w:rPr>
        <w:t xml:space="preserve">Ailey’s dancers </w:t>
      </w:r>
      <w:r w:rsidR="00B76E5C" w:rsidRPr="00B15FCC">
        <w:rPr>
          <w:rFonts w:cstheme="minorHAnsi"/>
          <w:sz w:val="23"/>
          <w:szCs w:val="23"/>
        </w:rPr>
        <w:t xml:space="preserve">will be showcased </w:t>
      </w:r>
      <w:r w:rsidR="000E58B3" w:rsidRPr="00B15FCC">
        <w:rPr>
          <w:rFonts w:cstheme="minorHAnsi"/>
          <w:sz w:val="23"/>
          <w:szCs w:val="23"/>
        </w:rPr>
        <w:t xml:space="preserve">in </w:t>
      </w:r>
      <w:r w:rsidR="000817FA" w:rsidRPr="00B15FCC">
        <w:rPr>
          <w:rFonts w:cstheme="minorHAnsi"/>
          <w:sz w:val="23"/>
          <w:szCs w:val="23"/>
        </w:rPr>
        <w:t xml:space="preserve">three </w:t>
      </w:r>
      <w:r w:rsidR="006824F8" w:rsidRPr="00B15FCC">
        <w:rPr>
          <w:rFonts w:cstheme="minorHAnsi"/>
          <w:sz w:val="23"/>
          <w:szCs w:val="23"/>
        </w:rPr>
        <w:t>exciting</w:t>
      </w:r>
      <w:r w:rsidR="000E58B3" w:rsidRPr="00B15FCC">
        <w:rPr>
          <w:rFonts w:cstheme="minorHAnsi"/>
          <w:sz w:val="23"/>
          <w:szCs w:val="23"/>
        </w:rPr>
        <w:t xml:space="preserve"> performances</w:t>
      </w:r>
      <w:r w:rsidR="00CC5D9F" w:rsidRPr="00B15FCC">
        <w:rPr>
          <w:rFonts w:cstheme="minorHAnsi"/>
          <w:sz w:val="23"/>
          <w:szCs w:val="23"/>
        </w:rPr>
        <w:t xml:space="preserve"> </w:t>
      </w:r>
      <w:r w:rsidR="00C6058D" w:rsidRPr="00B15FCC">
        <w:rPr>
          <w:rFonts w:cstheme="minorHAnsi"/>
          <w:sz w:val="23"/>
          <w:szCs w:val="23"/>
        </w:rPr>
        <w:t xml:space="preserve">featuring </w:t>
      </w:r>
      <w:r w:rsidR="00A94A02">
        <w:rPr>
          <w:rFonts w:cstheme="minorHAnsi"/>
          <w:sz w:val="23"/>
          <w:szCs w:val="23"/>
        </w:rPr>
        <w:t xml:space="preserve">two </w:t>
      </w:r>
      <w:r w:rsidR="005263C6" w:rsidRPr="00B15FCC">
        <w:rPr>
          <w:rFonts w:cstheme="minorHAnsi"/>
          <w:sz w:val="23"/>
          <w:szCs w:val="23"/>
        </w:rPr>
        <w:t xml:space="preserve">world premieres, </w:t>
      </w:r>
      <w:r w:rsidR="00A94A02">
        <w:rPr>
          <w:rFonts w:cstheme="minorHAnsi"/>
          <w:sz w:val="23"/>
          <w:szCs w:val="23"/>
        </w:rPr>
        <w:t xml:space="preserve">a </w:t>
      </w:r>
      <w:r w:rsidR="005263C6" w:rsidRPr="00B15FCC">
        <w:rPr>
          <w:rFonts w:cstheme="minorHAnsi"/>
          <w:sz w:val="23"/>
          <w:szCs w:val="23"/>
        </w:rPr>
        <w:t>new production</w:t>
      </w:r>
      <w:r w:rsidR="00E76145" w:rsidRPr="00B15FCC">
        <w:rPr>
          <w:rFonts w:cstheme="minorHAnsi"/>
          <w:sz w:val="23"/>
          <w:szCs w:val="23"/>
        </w:rPr>
        <w:t xml:space="preserve">, </w:t>
      </w:r>
      <w:r w:rsidR="008C6AF5">
        <w:rPr>
          <w:rFonts w:cstheme="minorHAnsi"/>
          <w:sz w:val="23"/>
          <w:szCs w:val="23"/>
        </w:rPr>
        <w:t xml:space="preserve">and Alvin Ailey’s must-see masterpiece </w:t>
      </w:r>
      <w:r w:rsidR="008C6AF5" w:rsidRPr="00EC118B">
        <w:rPr>
          <w:rFonts w:cstheme="minorHAnsi"/>
          <w:i/>
          <w:iCs/>
          <w:sz w:val="23"/>
          <w:szCs w:val="23"/>
        </w:rPr>
        <w:t>Revelations</w:t>
      </w:r>
      <w:r w:rsidR="008C6AF5">
        <w:rPr>
          <w:rFonts w:cstheme="minorHAnsi"/>
          <w:sz w:val="23"/>
          <w:szCs w:val="23"/>
        </w:rPr>
        <w:t xml:space="preserve">. </w:t>
      </w:r>
    </w:p>
    <w:p w14:paraId="2ABE6C85" w14:textId="77777777" w:rsidR="00E90ED3" w:rsidRPr="00B15FCC" w:rsidRDefault="00E90ED3" w:rsidP="00535774">
      <w:pPr>
        <w:spacing w:after="0" w:line="240" w:lineRule="auto"/>
        <w:jc w:val="both"/>
        <w:rPr>
          <w:rFonts w:cstheme="minorHAnsi"/>
          <w:bCs/>
          <w:sz w:val="23"/>
          <w:szCs w:val="23"/>
        </w:rPr>
      </w:pPr>
    </w:p>
    <w:p w14:paraId="2F3A9D23" w14:textId="3CD038CA" w:rsidR="00F50A67" w:rsidRPr="00B15FCC" w:rsidRDefault="00F50A67" w:rsidP="00535774">
      <w:pPr>
        <w:spacing w:after="0" w:line="240" w:lineRule="auto"/>
        <w:jc w:val="both"/>
        <w:rPr>
          <w:rFonts w:eastAsia="Times New Roman" w:cstheme="minorHAnsi"/>
          <w:sz w:val="23"/>
          <w:szCs w:val="23"/>
        </w:rPr>
      </w:pPr>
      <w:r w:rsidRPr="00B15FCC">
        <w:rPr>
          <w:rFonts w:eastAsia="Times New Roman" w:cstheme="minorHAnsi"/>
          <w:sz w:val="23"/>
          <w:szCs w:val="23"/>
        </w:rPr>
        <w:t xml:space="preserve">Alvin Ailey American Dance Theater’s 2024-25 season recently launched at New York City Center with a five-week holiday engagement. The 18-city </w:t>
      </w:r>
      <w:hyperlink r:id="rId14" w:history="1">
        <w:r w:rsidRPr="00B15FCC">
          <w:rPr>
            <w:rStyle w:val="Hyperlink"/>
            <w:rFonts w:eastAsia="Times New Roman" w:cstheme="minorHAnsi"/>
            <w:b/>
            <w:bCs/>
            <w:sz w:val="23"/>
            <w:szCs w:val="23"/>
          </w:rPr>
          <w:t>United States tour</w:t>
        </w:r>
      </w:hyperlink>
      <w:r w:rsidRPr="00B15FCC">
        <w:rPr>
          <w:rFonts w:eastAsia="Times New Roman" w:cstheme="minorHAnsi"/>
          <w:sz w:val="23"/>
          <w:szCs w:val="23"/>
        </w:rPr>
        <w:t xml:space="preserve"> kicks off on January 31 in Cleveland with stops in Washington, DC</w:t>
      </w:r>
      <w:r w:rsidR="660B0E28" w:rsidRPr="00B15FCC">
        <w:rPr>
          <w:rFonts w:eastAsia="Times New Roman" w:cstheme="minorHAnsi"/>
          <w:sz w:val="23"/>
          <w:szCs w:val="23"/>
        </w:rPr>
        <w:t>;</w:t>
      </w:r>
      <w:r w:rsidRPr="00B15FCC">
        <w:rPr>
          <w:rFonts w:eastAsia="Times New Roman" w:cstheme="minorHAnsi"/>
          <w:sz w:val="23"/>
          <w:szCs w:val="23"/>
        </w:rPr>
        <w:t xml:space="preserve"> Atlanta</w:t>
      </w:r>
      <w:r w:rsidR="05BDAC2D" w:rsidRPr="00B15FCC">
        <w:rPr>
          <w:rFonts w:eastAsia="Times New Roman" w:cstheme="minorHAnsi"/>
          <w:sz w:val="23"/>
          <w:szCs w:val="23"/>
        </w:rPr>
        <w:t>;</w:t>
      </w:r>
      <w:r w:rsidRPr="00B15FCC">
        <w:rPr>
          <w:rFonts w:eastAsia="Times New Roman" w:cstheme="minorHAnsi"/>
          <w:sz w:val="23"/>
          <w:szCs w:val="23"/>
        </w:rPr>
        <w:t xml:space="preserve"> Chicago</w:t>
      </w:r>
      <w:r w:rsidR="7BC09AFD" w:rsidRPr="00B15FCC">
        <w:rPr>
          <w:rFonts w:eastAsia="Times New Roman" w:cstheme="minorHAnsi"/>
          <w:sz w:val="23"/>
          <w:szCs w:val="23"/>
        </w:rPr>
        <w:t>;</w:t>
      </w:r>
      <w:r w:rsidRPr="00B15FCC">
        <w:rPr>
          <w:rFonts w:eastAsia="Times New Roman" w:cstheme="minorHAnsi"/>
          <w:sz w:val="23"/>
          <w:szCs w:val="23"/>
        </w:rPr>
        <w:t xml:space="preserve"> Los Angeles</w:t>
      </w:r>
      <w:r w:rsidR="5618BAB3" w:rsidRPr="00B15FCC">
        <w:rPr>
          <w:rFonts w:eastAsia="Times New Roman" w:cstheme="minorHAnsi"/>
          <w:sz w:val="23"/>
          <w:szCs w:val="23"/>
        </w:rPr>
        <w:t>;</w:t>
      </w:r>
      <w:r w:rsidRPr="00B15FCC">
        <w:rPr>
          <w:rFonts w:eastAsia="Times New Roman" w:cstheme="minorHAnsi"/>
          <w:sz w:val="23"/>
          <w:szCs w:val="23"/>
        </w:rPr>
        <w:t xml:space="preserve"> Berkeley</w:t>
      </w:r>
      <w:r w:rsidR="4DE883A3" w:rsidRPr="00B15FCC">
        <w:rPr>
          <w:rFonts w:eastAsia="Times New Roman" w:cstheme="minorHAnsi"/>
          <w:sz w:val="23"/>
          <w:szCs w:val="23"/>
        </w:rPr>
        <w:t>;</w:t>
      </w:r>
      <w:r w:rsidRPr="00B15FCC">
        <w:rPr>
          <w:rFonts w:eastAsia="Times New Roman" w:cstheme="minorHAnsi"/>
          <w:sz w:val="23"/>
          <w:szCs w:val="23"/>
        </w:rPr>
        <w:t xml:space="preserve"> Boston</w:t>
      </w:r>
      <w:r w:rsidR="4299FEE5" w:rsidRPr="00B15FCC">
        <w:rPr>
          <w:rFonts w:eastAsia="Times New Roman" w:cstheme="minorHAnsi"/>
          <w:sz w:val="23"/>
          <w:szCs w:val="23"/>
        </w:rPr>
        <w:t>;</w:t>
      </w:r>
      <w:r w:rsidRPr="00B15FCC">
        <w:rPr>
          <w:rFonts w:eastAsia="Times New Roman" w:cstheme="minorHAnsi"/>
          <w:sz w:val="23"/>
          <w:szCs w:val="23"/>
        </w:rPr>
        <w:t xml:space="preserve"> and other cities before culminating in Newark, NJ</w:t>
      </w:r>
      <w:r w:rsidR="690E96B0" w:rsidRPr="00B15FCC">
        <w:rPr>
          <w:rFonts w:eastAsia="Times New Roman" w:cstheme="minorHAnsi"/>
          <w:sz w:val="23"/>
          <w:szCs w:val="23"/>
        </w:rPr>
        <w:t>,</w:t>
      </w:r>
      <w:r w:rsidRPr="00B15FCC">
        <w:rPr>
          <w:rFonts w:eastAsia="Times New Roman" w:cstheme="minorHAnsi"/>
          <w:sz w:val="23"/>
          <w:szCs w:val="23"/>
        </w:rPr>
        <w:t xml:space="preserve"> with a Mother’s Day performance on Sunday, May 11. </w:t>
      </w:r>
      <w:r w:rsidR="00535774" w:rsidRPr="00B15FCC">
        <w:rPr>
          <w:rFonts w:eastAsia="Times New Roman" w:cstheme="minorHAnsi"/>
          <w:sz w:val="23"/>
          <w:szCs w:val="23"/>
        </w:rPr>
        <w:t>The</w:t>
      </w:r>
      <w:r w:rsidRPr="00B15FCC">
        <w:rPr>
          <w:rFonts w:eastAsia="Times New Roman" w:cstheme="minorHAnsi"/>
          <w:sz w:val="23"/>
          <w:szCs w:val="23"/>
        </w:rPr>
        <w:t xml:space="preserve"> tour schedule is below (subject to change). </w:t>
      </w:r>
    </w:p>
    <w:p w14:paraId="26BCA104" w14:textId="77777777" w:rsidR="00F50A67" w:rsidRDefault="00F50A67" w:rsidP="00535774">
      <w:pPr>
        <w:spacing w:after="0" w:line="240" w:lineRule="auto"/>
        <w:jc w:val="both"/>
        <w:rPr>
          <w:rFonts w:eastAsia="Times New Roman" w:cstheme="minorHAnsi"/>
          <w:sz w:val="23"/>
          <w:szCs w:val="23"/>
        </w:rPr>
      </w:pPr>
    </w:p>
    <w:p w14:paraId="38CB5C70" w14:textId="77777777" w:rsidR="00FF443C" w:rsidRPr="00B15FCC" w:rsidRDefault="00FF443C" w:rsidP="00535774">
      <w:pPr>
        <w:spacing w:after="0" w:line="240" w:lineRule="auto"/>
        <w:jc w:val="both"/>
        <w:rPr>
          <w:rFonts w:eastAsia="Times New Roman" w:cstheme="minorHAnsi"/>
          <w:sz w:val="23"/>
          <w:szCs w:val="23"/>
        </w:rPr>
      </w:pPr>
    </w:p>
    <w:p w14:paraId="1A07DA94" w14:textId="372092E6" w:rsidR="00C40F7E" w:rsidRDefault="004902D2" w:rsidP="00535774">
      <w:pPr>
        <w:spacing w:after="0" w:line="240" w:lineRule="auto"/>
        <w:jc w:val="both"/>
        <w:rPr>
          <w:rFonts w:eastAsia="Times New Roman" w:cstheme="minorHAnsi"/>
          <w:sz w:val="23"/>
          <w:szCs w:val="23"/>
        </w:rPr>
      </w:pPr>
      <w:r w:rsidRPr="00B15FCC">
        <w:rPr>
          <w:rFonts w:eastAsia="Times New Roman" w:cstheme="minorHAnsi"/>
          <w:sz w:val="23"/>
          <w:szCs w:val="23"/>
        </w:rPr>
        <w:lastRenderedPageBreak/>
        <w:t>Th</w:t>
      </w:r>
      <w:r w:rsidR="004B0AFB">
        <w:rPr>
          <w:rFonts w:eastAsia="Times New Roman" w:cstheme="minorHAnsi"/>
          <w:sz w:val="23"/>
          <w:szCs w:val="23"/>
        </w:rPr>
        <w:t xml:space="preserve">e programs on </w:t>
      </w:r>
      <w:r w:rsidR="008969EC">
        <w:rPr>
          <w:rFonts w:eastAsia="Times New Roman" w:cstheme="minorHAnsi"/>
          <w:sz w:val="23"/>
          <w:szCs w:val="23"/>
        </w:rPr>
        <w:t>Friday, Jan</w:t>
      </w:r>
      <w:r w:rsidR="002F47C4">
        <w:rPr>
          <w:rFonts w:eastAsia="Times New Roman" w:cstheme="minorHAnsi"/>
          <w:sz w:val="23"/>
          <w:szCs w:val="23"/>
        </w:rPr>
        <w:t>uary</w:t>
      </w:r>
      <w:r w:rsidR="008969EC">
        <w:rPr>
          <w:rFonts w:eastAsia="Times New Roman" w:cstheme="minorHAnsi"/>
          <w:sz w:val="23"/>
          <w:szCs w:val="23"/>
        </w:rPr>
        <w:t xml:space="preserve"> 31 at 7:30</w:t>
      </w:r>
      <w:r w:rsidR="006C3399">
        <w:rPr>
          <w:rFonts w:eastAsia="Times New Roman" w:cstheme="minorHAnsi"/>
          <w:sz w:val="23"/>
          <w:szCs w:val="23"/>
        </w:rPr>
        <w:t xml:space="preserve"> </w:t>
      </w:r>
      <w:r w:rsidR="008969EC">
        <w:rPr>
          <w:rFonts w:eastAsia="Times New Roman" w:cstheme="minorHAnsi"/>
          <w:sz w:val="23"/>
          <w:szCs w:val="23"/>
        </w:rPr>
        <w:t>p</w:t>
      </w:r>
      <w:r w:rsidR="006C3399">
        <w:rPr>
          <w:rFonts w:eastAsia="Times New Roman" w:cstheme="minorHAnsi"/>
          <w:sz w:val="23"/>
          <w:szCs w:val="23"/>
        </w:rPr>
        <w:t>.</w:t>
      </w:r>
      <w:r w:rsidR="008969EC">
        <w:rPr>
          <w:rFonts w:eastAsia="Times New Roman" w:cstheme="minorHAnsi"/>
          <w:sz w:val="23"/>
          <w:szCs w:val="23"/>
        </w:rPr>
        <w:t>m</w:t>
      </w:r>
      <w:r w:rsidR="006C3399">
        <w:rPr>
          <w:rFonts w:eastAsia="Times New Roman" w:cstheme="minorHAnsi"/>
          <w:sz w:val="23"/>
          <w:szCs w:val="23"/>
        </w:rPr>
        <w:t>.</w:t>
      </w:r>
      <w:r w:rsidR="008969EC">
        <w:rPr>
          <w:rFonts w:eastAsia="Times New Roman" w:cstheme="minorHAnsi"/>
          <w:sz w:val="23"/>
          <w:szCs w:val="23"/>
        </w:rPr>
        <w:t xml:space="preserve"> and Saturday, February 1 at 2</w:t>
      </w:r>
      <w:r w:rsidR="006C3399">
        <w:rPr>
          <w:rFonts w:eastAsia="Times New Roman" w:cstheme="minorHAnsi"/>
          <w:sz w:val="23"/>
          <w:szCs w:val="23"/>
        </w:rPr>
        <w:t xml:space="preserve">:00 </w:t>
      </w:r>
      <w:r w:rsidR="008969EC">
        <w:rPr>
          <w:rFonts w:eastAsia="Times New Roman" w:cstheme="minorHAnsi"/>
          <w:sz w:val="23"/>
          <w:szCs w:val="23"/>
        </w:rPr>
        <w:t>p</w:t>
      </w:r>
      <w:r w:rsidR="006C3399">
        <w:rPr>
          <w:rFonts w:eastAsia="Times New Roman" w:cstheme="minorHAnsi"/>
          <w:sz w:val="23"/>
          <w:szCs w:val="23"/>
        </w:rPr>
        <w:t>.</w:t>
      </w:r>
      <w:r w:rsidR="008969EC">
        <w:rPr>
          <w:rFonts w:eastAsia="Times New Roman" w:cstheme="minorHAnsi"/>
          <w:sz w:val="23"/>
          <w:szCs w:val="23"/>
        </w:rPr>
        <w:t>m</w:t>
      </w:r>
      <w:r w:rsidR="006C3399">
        <w:rPr>
          <w:rFonts w:eastAsia="Times New Roman" w:cstheme="minorHAnsi"/>
          <w:sz w:val="23"/>
          <w:szCs w:val="23"/>
        </w:rPr>
        <w:t>.</w:t>
      </w:r>
      <w:r w:rsidR="002F47C4">
        <w:rPr>
          <w:rFonts w:eastAsia="Times New Roman" w:cstheme="minorHAnsi"/>
          <w:sz w:val="23"/>
          <w:szCs w:val="23"/>
        </w:rPr>
        <w:t xml:space="preserve"> will include </w:t>
      </w:r>
      <w:r w:rsidR="00BC0F5D">
        <w:rPr>
          <w:rFonts w:eastAsia="Times New Roman" w:cstheme="minorHAnsi"/>
          <w:sz w:val="23"/>
          <w:szCs w:val="23"/>
        </w:rPr>
        <w:t xml:space="preserve">the </w:t>
      </w:r>
      <w:r w:rsidR="003B354E">
        <w:rPr>
          <w:rFonts w:eastAsia="Times New Roman" w:cstheme="minorHAnsi"/>
          <w:sz w:val="23"/>
          <w:szCs w:val="23"/>
        </w:rPr>
        <w:t xml:space="preserve">premiere of Matthew Rushing’s </w:t>
      </w:r>
      <w:hyperlink r:id="rId15" w:history="1">
        <w:r w:rsidR="003B354E" w:rsidRPr="00B15FCC">
          <w:rPr>
            <w:rStyle w:val="Hyperlink"/>
            <w:rFonts w:eastAsia="Times New Roman" w:cstheme="minorHAnsi"/>
            <w:b/>
            <w:bCs/>
            <w:i/>
            <w:iCs/>
            <w:sz w:val="23"/>
            <w:szCs w:val="23"/>
          </w:rPr>
          <w:t>Sacred Songs</w:t>
        </w:r>
      </w:hyperlink>
      <w:r w:rsidR="004C208A" w:rsidRPr="00EC118B">
        <w:rPr>
          <w:rStyle w:val="Hyperlink"/>
          <w:rFonts w:eastAsia="Times New Roman" w:cstheme="minorHAnsi"/>
          <w:color w:val="auto"/>
          <w:sz w:val="23"/>
          <w:szCs w:val="23"/>
          <w:u w:val="none"/>
        </w:rPr>
        <w:t xml:space="preserve">, a work </w:t>
      </w:r>
      <w:r w:rsidR="004C208A" w:rsidRPr="00EC118B">
        <w:rPr>
          <w:rFonts w:eastAsia="Times New Roman" w:cstheme="minorHAnsi"/>
          <w:sz w:val="23"/>
          <w:szCs w:val="23"/>
        </w:rPr>
        <w:t xml:space="preserve">that reimagines several spirituals used in the original 1960 premiere of </w:t>
      </w:r>
      <w:r w:rsidR="004C208A" w:rsidRPr="00EC118B">
        <w:rPr>
          <w:rFonts w:eastAsia="Times New Roman" w:cstheme="minorHAnsi"/>
          <w:i/>
          <w:iCs/>
          <w:sz w:val="23"/>
          <w:szCs w:val="23"/>
        </w:rPr>
        <w:t>Revelations</w:t>
      </w:r>
      <w:r w:rsidR="004C208A" w:rsidRPr="00EC118B">
        <w:rPr>
          <w:rFonts w:eastAsia="Times New Roman" w:cstheme="minorHAnsi"/>
          <w:sz w:val="23"/>
          <w:szCs w:val="23"/>
        </w:rPr>
        <w:t xml:space="preserve"> that were later omitted when the piece was edited into the current version, beloved for decades</w:t>
      </w:r>
      <w:r w:rsidR="007E3C1E">
        <w:rPr>
          <w:rFonts w:eastAsia="Times New Roman" w:cstheme="minorHAnsi"/>
          <w:sz w:val="23"/>
          <w:szCs w:val="23"/>
        </w:rPr>
        <w:t xml:space="preserve">, </w:t>
      </w:r>
      <w:r w:rsidR="006B783E" w:rsidRPr="006B783E">
        <w:rPr>
          <w:rFonts w:eastAsia="Times New Roman" w:cstheme="minorHAnsi"/>
          <w:sz w:val="23"/>
          <w:szCs w:val="23"/>
        </w:rPr>
        <w:t>along with Elizabeth Roxas-</w:t>
      </w:r>
      <w:proofErr w:type="spellStart"/>
      <w:r w:rsidR="006B783E" w:rsidRPr="006B783E">
        <w:rPr>
          <w:rFonts w:eastAsia="Times New Roman" w:cstheme="minorHAnsi"/>
          <w:sz w:val="23"/>
          <w:szCs w:val="23"/>
        </w:rPr>
        <w:t>Dobrish’s</w:t>
      </w:r>
      <w:proofErr w:type="spellEnd"/>
      <w:r w:rsidR="006B783E" w:rsidRPr="006B783E">
        <w:rPr>
          <w:rFonts w:eastAsia="Times New Roman" w:cstheme="minorHAnsi"/>
          <w:sz w:val="23"/>
          <w:szCs w:val="23"/>
        </w:rPr>
        <w:t xml:space="preserve"> dreamlike duet </w:t>
      </w:r>
      <w:hyperlink r:id="rId16" w:history="1">
        <w:r w:rsidR="006B783E" w:rsidRPr="006B783E">
          <w:rPr>
            <w:rStyle w:val="Hyperlink"/>
            <w:rFonts w:eastAsia="Times New Roman" w:cstheme="minorHAnsi"/>
            <w:b/>
            <w:bCs/>
            <w:i/>
            <w:iCs/>
            <w:sz w:val="23"/>
            <w:szCs w:val="23"/>
          </w:rPr>
          <w:t>Me, Myself and You</w:t>
        </w:r>
      </w:hyperlink>
      <w:r w:rsidR="006B783E" w:rsidRPr="006B783E">
        <w:rPr>
          <w:rFonts w:eastAsia="Times New Roman" w:cstheme="minorHAnsi"/>
          <w:sz w:val="23"/>
          <w:szCs w:val="23"/>
        </w:rPr>
        <w:t>.</w:t>
      </w:r>
    </w:p>
    <w:p w14:paraId="191A361C" w14:textId="77777777" w:rsidR="00C40F7E" w:rsidRDefault="00C40F7E" w:rsidP="00535774">
      <w:pPr>
        <w:spacing w:after="0" w:line="240" w:lineRule="auto"/>
        <w:jc w:val="both"/>
        <w:rPr>
          <w:rFonts w:eastAsia="Times New Roman" w:cstheme="minorHAnsi"/>
          <w:sz w:val="23"/>
          <w:szCs w:val="23"/>
        </w:rPr>
      </w:pPr>
    </w:p>
    <w:p w14:paraId="4033B517" w14:textId="5DB72484" w:rsidR="003B354E" w:rsidRPr="00133E4E" w:rsidRDefault="0018425F" w:rsidP="00535774">
      <w:pPr>
        <w:spacing w:after="0" w:line="240" w:lineRule="auto"/>
        <w:jc w:val="both"/>
        <w:rPr>
          <w:rFonts w:eastAsia="Times New Roman" w:cstheme="minorHAnsi"/>
          <w:sz w:val="23"/>
          <w:szCs w:val="23"/>
        </w:rPr>
      </w:pPr>
      <w:r>
        <w:rPr>
          <w:rFonts w:eastAsia="Times New Roman" w:cstheme="minorHAnsi"/>
          <w:sz w:val="23"/>
          <w:szCs w:val="23"/>
        </w:rPr>
        <w:t>The Saturday, February 1 at 7:30pm program will featu</w:t>
      </w:r>
      <w:r w:rsidR="0083336D">
        <w:rPr>
          <w:rFonts w:eastAsia="Times New Roman" w:cstheme="minorHAnsi"/>
          <w:sz w:val="23"/>
          <w:szCs w:val="23"/>
        </w:rPr>
        <w:t>re</w:t>
      </w:r>
      <w:r w:rsidR="004C208A">
        <w:rPr>
          <w:rFonts w:eastAsia="Times New Roman" w:cstheme="minorHAnsi"/>
          <w:sz w:val="23"/>
          <w:szCs w:val="23"/>
        </w:rPr>
        <w:t xml:space="preserve"> </w:t>
      </w:r>
      <w:hyperlink r:id="rId17" w:history="1">
        <w:r w:rsidR="004C208A" w:rsidRPr="00B15FCC">
          <w:rPr>
            <w:rStyle w:val="Hyperlink"/>
            <w:rFonts w:eastAsia="Times New Roman" w:cstheme="minorHAnsi"/>
            <w:b/>
            <w:bCs/>
            <w:i/>
            <w:iCs/>
            <w:sz w:val="23"/>
            <w:szCs w:val="23"/>
          </w:rPr>
          <w:t>Many Angels</w:t>
        </w:r>
      </w:hyperlink>
      <w:r w:rsidR="00F20ECF" w:rsidRPr="00EC118B">
        <w:rPr>
          <w:rStyle w:val="Hyperlink"/>
          <w:rFonts w:eastAsia="Times New Roman" w:cstheme="minorHAnsi"/>
          <w:color w:val="auto"/>
          <w:sz w:val="23"/>
          <w:szCs w:val="23"/>
          <w:u w:val="none"/>
        </w:rPr>
        <w:t xml:space="preserve">, </w:t>
      </w:r>
      <w:r w:rsidR="004C208A" w:rsidRPr="00B15FCC">
        <w:rPr>
          <w:rFonts w:eastAsia="Times New Roman" w:cstheme="minorHAnsi"/>
          <w:sz w:val="23"/>
          <w:szCs w:val="23"/>
        </w:rPr>
        <w:t xml:space="preserve">the first premiere for the Company </w:t>
      </w:r>
      <w:r w:rsidR="004C208A">
        <w:rPr>
          <w:rFonts w:eastAsia="Times New Roman" w:cstheme="minorHAnsi"/>
          <w:sz w:val="23"/>
          <w:szCs w:val="23"/>
        </w:rPr>
        <w:t xml:space="preserve">by Lar </w:t>
      </w:r>
      <w:proofErr w:type="spellStart"/>
      <w:r w:rsidR="004C208A">
        <w:rPr>
          <w:rFonts w:eastAsia="Times New Roman" w:cstheme="minorHAnsi"/>
          <w:sz w:val="23"/>
          <w:szCs w:val="23"/>
        </w:rPr>
        <w:t>Lub</w:t>
      </w:r>
      <w:r w:rsidR="009F6A51">
        <w:rPr>
          <w:rFonts w:eastAsia="Times New Roman" w:cstheme="minorHAnsi"/>
          <w:sz w:val="23"/>
          <w:szCs w:val="23"/>
        </w:rPr>
        <w:t>ovitch</w:t>
      </w:r>
      <w:proofErr w:type="spellEnd"/>
      <w:r w:rsidR="00F20ECF">
        <w:rPr>
          <w:rFonts w:eastAsia="Times New Roman" w:cstheme="minorHAnsi"/>
          <w:sz w:val="23"/>
          <w:szCs w:val="23"/>
        </w:rPr>
        <w:t>, and t</w:t>
      </w:r>
      <w:r w:rsidR="00456A3A" w:rsidRPr="00B15FCC">
        <w:rPr>
          <w:rFonts w:eastAsia="Times New Roman" w:cstheme="minorHAnsi"/>
          <w:sz w:val="23"/>
          <w:szCs w:val="23"/>
        </w:rPr>
        <w:t>he 25th anniversary return of</w:t>
      </w:r>
      <w:r w:rsidR="00456A3A" w:rsidRPr="00B15FCC">
        <w:rPr>
          <w:rFonts w:cstheme="minorHAnsi"/>
          <w:sz w:val="23"/>
          <w:szCs w:val="23"/>
        </w:rPr>
        <w:t xml:space="preserve"> </w:t>
      </w:r>
      <w:r w:rsidR="00456A3A" w:rsidRPr="00B15FCC">
        <w:rPr>
          <w:rFonts w:cstheme="minorHAnsi"/>
          <w:b/>
          <w:bCs/>
          <w:sz w:val="23"/>
          <w:szCs w:val="23"/>
        </w:rPr>
        <w:t>Ronald K. Brown’s</w:t>
      </w:r>
      <w:r w:rsidR="00456A3A" w:rsidRPr="00B15FCC">
        <w:rPr>
          <w:rFonts w:cstheme="minorHAnsi"/>
          <w:sz w:val="23"/>
          <w:szCs w:val="23"/>
        </w:rPr>
        <w:t xml:space="preserve"> spellbinding </w:t>
      </w:r>
      <w:hyperlink r:id="rId18" w:history="1">
        <w:r w:rsidR="00456A3A" w:rsidRPr="00B15FCC">
          <w:rPr>
            <w:rStyle w:val="Hyperlink"/>
            <w:rFonts w:cstheme="minorHAnsi"/>
            <w:b/>
            <w:bCs/>
            <w:i/>
            <w:iCs/>
            <w:sz w:val="23"/>
            <w:szCs w:val="23"/>
          </w:rPr>
          <w:t>Grace</w:t>
        </w:r>
      </w:hyperlink>
      <w:r w:rsidR="006956B1">
        <w:rPr>
          <w:rStyle w:val="Hyperlink"/>
          <w:rFonts w:cstheme="minorHAnsi"/>
          <w:color w:val="auto"/>
          <w:sz w:val="23"/>
          <w:szCs w:val="23"/>
          <w:u w:val="none"/>
        </w:rPr>
        <w:t>,</w:t>
      </w:r>
      <w:r w:rsidR="00133E4E">
        <w:rPr>
          <w:rStyle w:val="Hyperlink"/>
          <w:rFonts w:cstheme="minorHAnsi"/>
          <w:color w:val="auto"/>
          <w:sz w:val="23"/>
          <w:szCs w:val="23"/>
          <w:u w:val="none"/>
        </w:rPr>
        <w:t xml:space="preserve"> </w:t>
      </w:r>
      <w:r w:rsidR="002A6BC4" w:rsidRPr="002A6BC4">
        <w:rPr>
          <w:rFonts w:cstheme="minorHAnsi"/>
          <w:sz w:val="23"/>
          <w:szCs w:val="23"/>
        </w:rPr>
        <w:t>a tour-de-force connecting African and American dance that depicts individuals on a journey to the promised land</w:t>
      </w:r>
      <w:r w:rsidR="00470D68">
        <w:rPr>
          <w:rFonts w:cstheme="minorHAnsi"/>
          <w:sz w:val="23"/>
          <w:szCs w:val="23"/>
        </w:rPr>
        <w:t xml:space="preserve"> set to </w:t>
      </w:r>
      <w:r w:rsidR="00470D68" w:rsidRPr="00470D68">
        <w:rPr>
          <w:rFonts w:cstheme="minorHAnsi"/>
          <w:sz w:val="23"/>
          <w:szCs w:val="23"/>
        </w:rPr>
        <w:t xml:space="preserve">Duke Ellington's classic "Come Sunday," </w:t>
      </w:r>
      <w:proofErr w:type="spellStart"/>
      <w:r w:rsidR="00470D68" w:rsidRPr="00470D68">
        <w:rPr>
          <w:rFonts w:cstheme="minorHAnsi"/>
          <w:sz w:val="23"/>
          <w:szCs w:val="23"/>
        </w:rPr>
        <w:t>Peven</w:t>
      </w:r>
      <w:proofErr w:type="spellEnd"/>
      <w:r w:rsidR="00470D68" w:rsidRPr="00470D68">
        <w:rPr>
          <w:rFonts w:cstheme="minorHAnsi"/>
          <w:sz w:val="23"/>
          <w:szCs w:val="23"/>
        </w:rPr>
        <w:t xml:space="preserve"> Everett’s hit "Gabriel," and the irresistible pulse of Fela Kuti's Afro-Pop. </w:t>
      </w:r>
    </w:p>
    <w:p w14:paraId="6F5CC250" w14:textId="77777777" w:rsidR="003A2C7A" w:rsidRPr="00B15FCC" w:rsidRDefault="003A2C7A" w:rsidP="00535774">
      <w:pPr>
        <w:spacing w:after="0" w:line="240" w:lineRule="auto"/>
        <w:jc w:val="both"/>
        <w:rPr>
          <w:rFonts w:eastAsia="Times New Roman" w:cstheme="minorHAnsi"/>
          <w:sz w:val="23"/>
          <w:szCs w:val="23"/>
        </w:rPr>
      </w:pPr>
    </w:p>
    <w:p w14:paraId="5226B34B" w14:textId="0ACF5609" w:rsidR="00FF2067" w:rsidRPr="00B15FCC" w:rsidRDefault="00323BFA" w:rsidP="00535774">
      <w:pPr>
        <w:spacing w:after="0" w:line="240" w:lineRule="auto"/>
        <w:jc w:val="both"/>
        <w:rPr>
          <w:rFonts w:eastAsia="Times New Roman" w:cstheme="minorHAnsi"/>
          <w:sz w:val="23"/>
          <w:szCs w:val="23"/>
        </w:rPr>
      </w:pPr>
      <w:r>
        <w:rPr>
          <w:rFonts w:eastAsia="Times New Roman" w:cstheme="minorHAnsi"/>
          <w:sz w:val="23"/>
          <w:szCs w:val="23"/>
        </w:rPr>
        <w:t>For</w:t>
      </w:r>
      <w:r w:rsidR="00F633D8">
        <w:rPr>
          <w:rFonts w:eastAsia="Times New Roman" w:cstheme="minorHAnsi"/>
          <w:sz w:val="23"/>
          <w:szCs w:val="23"/>
        </w:rPr>
        <w:t xml:space="preserve"> </w:t>
      </w:r>
      <w:r>
        <w:rPr>
          <w:rFonts w:eastAsia="Times New Roman" w:cstheme="minorHAnsi"/>
          <w:sz w:val="23"/>
          <w:szCs w:val="23"/>
        </w:rPr>
        <w:t xml:space="preserve">the finale of </w:t>
      </w:r>
      <w:r w:rsidR="00F633D8">
        <w:rPr>
          <w:rFonts w:eastAsia="Times New Roman" w:cstheme="minorHAnsi"/>
          <w:sz w:val="23"/>
          <w:szCs w:val="23"/>
        </w:rPr>
        <w:t xml:space="preserve">every performance, </w:t>
      </w:r>
      <w:r w:rsidR="00FB56AD">
        <w:rPr>
          <w:rFonts w:eastAsia="Times New Roman" w:cstheme="minorHAnsi"/>
          <w:sz w:val="23"/>
          <w:szCs w:val="23"/>
        </w:rPr>
        <w:t>Cleveland a</w:t>
      </w:r>
      <w:r w:rsidR="00C16B35" w:rsidRPr="00B15FCC">
        <w:rPr>
          <w:rFonts w:eastAsia="Times New Roman" w:cstheme="minorHAnsi"/>
          <w:sz w:val="23"/>
          <w:szCs w:val="23"/>
        </w:rPr>
        <w:t xml:space="preserve">udiences will be inspired by </w:t>
      </w:r>
      <w:r w:rsidR="2509343A" w:rsidRPr="00B15FCC">
        <w:rPr>
          <w:rFonts w:eastAsia="Times New Roman" w:cstheme="minorHAnsi"/>
          <w:sz w:val="23"/>
          <w:szCs w:val="23"/>
        </w:rPr>
        <w:t>t</w:t>
      </w:r>
      <w:r w:rsidR="00F70366" w:rsidRPr="00B15FCC">
        <w:rPr>
          <w:rFonts w:eastAsia="Times New Roman" w:cstheme="minorHAnsi"/>
          <w:sz w:val="23"/>
          <w:szCs w:val="23"/>
        </w:rPr>
        <w:t>he power of</w:t>
      </w:r>
      <w:r w:rsidR="00FA2D43" w:rsidRPr="00B15FCC">
        <w:rPr>
          <w:rFonts w:eastAsia="Times New Roman" w:cstheme="minorHAnsi"/>
          <w:sz w:val="23"/>
          <w:szCs w:val="23"/>
        </w:rPr>
        <w:t xml:space="preserve"> </w:t>
      </w:r>
      <w:r w:rsidR="00FA2D43" w:rsidRPr="00B15FCC">
        <w:rPr>
          <w:rFonts w:eastAsia="Times New Roman" w:cstheme="minorHAnsi"/>
          <w:b/>
          <w:bCs/>
          <w:sz w:val="23"/>
          <w:szCs w:val="23"/>
        </w:rPr>
        <w:t xml:space="preserve">Alvin Ailey’s must-see American masterpiece </w:t>
      </w:r>
      <w:hyperlink r:id="rId19" w:history="1">
        <w:r w:rsidR="00FA2D43" w:rsidRPr="00B15FCC">
          <w:rPr>
            <w:rStyle w:val="Hyperlink"/>
            <w:rFonts w:eastAsia="Times New Roman" w:cstheme="minorHAnsi"/>
            <w:b/>
            <w:bCs/>
            <w:i/>
            <w:iCs/>
            <w:sz w:val="23"/>
            <w:szCs w:val="23"/>
          </w:rPr>
          <w:t>Revelations</w:t>
        </w:r>
      </w:hyperlink>
      <w:r w:rsidR="0078593E" w:rsidRPr="00B15FCC">
        <w:rPr>
          <w:rFonts w:eastAsia="Times New Roman" w:cstheme="minorHAnsi"/>
          <w:sz w:val="23"/>
          <w:szCs w:val="23"/>
        </w:rPr>
        <w:t>,</w:t>
      </w:r>
      <w:r w:rsidR="00FA2D43" w:rsidRPr="00B15FCC">
        <w:rPr>
          <w:rFonts w:eastAsia="Times New Roman" w:cstheme="minorHAnsi"/>
          <w:sz w:val="23"/>
          <w:szCs w:val="23"/>
        </w:rPr>
        <w:t xml:space="preserve"> acclaimed around the world for sending hearts soaring and lifting </w:t>
      </w:r>
      <w:r w:rsidR="001D45D5" w:rsidRPr="00B15FCC">
        <w:rPr>
          <w:rFonts w:eastAsia="Times New Roman" w:cstheme="minorHAnsi"/>
          <w:sz w:val="23"/>
          <w:szCs w:val="23"/>
        </w:rPr>
        <w:t>viewers</w:t>
      </w:r>
      <w:r w:rsidR="00FA2D43" w:rsidRPr="00B15FCC">
        <w:rPr>
          <w:rFonts w:eastAsia="Times New Roman" w:cstheme="minorHAnsi"/>
          <w:sz w:val="23"/>
          <w:szCs w:val="23"/>
        </w:rPr>
        <w:t xml:space="preserve"> to their feet with its perfect blend of reverent grace and spiritual elation. Since its debut in 1960, </w:t>
      </w:r>
      <w:r w:rsidR="00FA2D43" w:rsidRPr="00B15FCC">
        <w:rPr>
          <w:rFonts w:eastAsia="Times New Roman" w:cstheme="minorHAnsi"/>
          <w:i/>
          <w:iCs/>
          <w:sz w:val="23"/>
          <w:szCs w:val="23"/>
        </w:rPr>
        <w:t xml:space="preserve">Revelations </w:t>
      </w:r>
      <w:r w:rsidR="00FA2D43" w:rsidRPr="00B15FCC">
        <w:rPr>
          <w:rFonts w:eastAsia="Times New Roman" w:cstheme="minorHAnsi"/>
          <w:sz w:val="23"/>
          <w:szCs w:val="23"/>
        </w:rPr>
        <w:t xml:space="preserve">has been moving audiences with its powerful storytelling and soul-stirring music, evoking timeless themes of determination, hope, and transcendence. An intimate reflection of Mr. Ailey’s childhood memories of growing up in the South and attending services at Mount Olive Baptist Church in Texas, </w:t>
      </w:r>
      <w:r w:rsidR="00FA2D43" w:rsidRPr="00B15FCC">
        <w:rPr>
          <w:rFonts w:eastAsia="Times New Roman" w:cstheme="minorHAnsi"/>
          <w:i/>
          <w:iCs/>
          <w:sz w:val="23"/>
          <w:szCs w:val="23"/>
        </w:rPr>
        <w:t>Revelations</w:t>
      </w:r>
      <w:r w:rsidR="00FA2D43" w:rsidRPr="00B15FCC">
        <w:rPr>
          <w:rFonts w:eastAsia="Times New Roman" w:cstheme="minorHAnsi"/>
          <w:sz w:val="23"/>
          <w:szCs w:val="23"/>
        </w:rPr>
        <w:t xml:space="preserve"> pays homage to the rich cultural heritage of the African American community and explores the emotional spectrum of the human condition.  </w:t>
      </w:r>
    </w:p>
    <w:p w14:paraId="07403DEC" w14:textId="77777777" w:rsidR="00C15589" w:rsidRDefault="00C15589" w:rsidP="00535774">
      <w:pPr>
        <w:spacing w:after="0" w:line="240" w:lineRule="auto"/>
        <w:jc w:val="both"/>
        <w:rPr>
          <w:rFonts w:eastAsia="Times New Roman" w:cstheme="minorHAnsi"/>
          <w:sz w:val="23"/>
          <w:szCs w:val="23"/>
        </w:rPr>
      </w:pPr>
    </w:p>
    <w:p w14:paraId="0D8E78AC" w14:textId="24BBB435" w:rsidR="00C15589" w:rsidRPr="00B15FCC" w:rsidRDefault="00C15589" w:rsidP="00535774">
      <w:pPr>
        <w:spacing w:after="0" w:line="240" w:lineRule="auto"/>
        <w:jc w:val="both"/>
        <w:rPr>
          <w:rFonts w:eastAsia="Times New Roman" w:cstheme="minorHAnsi"/>
          <w:sz w:val="23"/>
          <w:szCs w:val="23"/>
        </w:rPr>
      </w:pPr>
      <w:r>
        <w:rPr>
          <w:rFonts w:eastAsia="Times New Roman" w:cstheme="minorHAnsi"/>
          <w:sz w:val="23"/>
          <w:szCs w:val="23"/>
        </w:rPr>
        <w:t xml:space="preserve">Ohio native </w:t>
      </w:r>
      <w:hyperlink r:id="rId20" w:history="1">
        <w:r w:rsidR="00CB533F" w:rsidRPr="00DA60F9">
          <w:rPr>
            <w:rStyle w:val="Hyperlink"/>
            <w:rFonts w:eastAsia="Times New Roman" w:cstheme="minorHAnsi"/>
            <w:sz w:val="23"/>
            <w:szCs w:val="23"/>
          </w:rPr>
          <w:t>Kali Marie Oliver</w:t>
        </w:r>
      </w:hyperlink>
      <w:r w:rsidR="00CB533F">
        <w:rPr>
          <w:rFonts w:eastAsia="Times New Roman" w:cstheme="minorHAnsi"/>
          <w:sz w:val="23"/>
          <w:szCs w:val="23"/>
        </w:rPr>
        <w:t xml:space="preserve"> </w:t>
      </w:r>
      <w:r w:rsidRPr="00C15589">
        <w:rPr>
          <w:rFonts w:eastAsia="Times New Roman" w:cstheme="minorHAnsi"/>
          <w:sz w:val="23"/>
          <w:szCs w:val="23"/>
        </w:rPr>
        <w:t>(Akron, OH) </w:t>
      </w:r>
      <w:r w:rsidR="00A33AAA">
        <w:rPr>
          <w:rFonts w:eastAsia="Times New Roman" w:cstheme="minorHAnsi"/>
          <w:sz w:val="23"/>
          <w:szCs w:val="23"/>
        </w:rPr>
        <w:t>will be</w:t>
      </w:r>
      <w:r w:rsidR="0014728E">
        <w:rPr>
          <w:rFonts w:eastAsia="Times New Roman" w:cstheme="minorHAnsi"/>
          <w:sz w:val="23"/>
          <w:szCs w:val="23"/>
        </w:rPr>
        <w:t xml:space="preserve"> </w:t>
      </w:r>
      <w:r w:rsidR="00880C98">
        <w:rPr>
          <w:rFonts w:eastAsia="Times New Roman" w:cstheme="minorHAnsi"/>
          <w:sz w:val="23"/>
          <w:szCs w:val="23"/>
        </w:rPr>
        <w:t>one of</w:t>
      </w:r>
      <w:r w:rsidR="0014728E">
        <w:rPr>
          <w:rFonts w:eastAsia="Times New Roman" w:cstheme="minorHAnsi"/>
          <w:sz w:val="23"/>
          <w:szCs w:val="23"/>
        </w:rPr>
        <w:t xml:space="preserve"> the </w:t>
      </w:r>
      <w:r w:rsidR="00D84F8A">
        <w:rPr>
          <w:rFonts w:eastAsia="Times New Roman" w:cstheme="minorHAnsi"/>
          <w:sz w:val="23"/>
          <w:szCs w:val="23"/>
        </w:rPr>
        <w:t>renowned performers</w:t>
      </w:r>
      <w:r w:rsidR="009E4F83">
        <w:rPr>
          <w:rFonts w:eastAsia="Times New Roman" w:cstheme="minorHAnsi"/>
          <w:sz w:val="23"/>
          <w:szCs w:val="23"/>
        </w:rPr>
        <w:t xml:space="preserve"> </w:t>
      </w:r>
      <w:r w:rsidR="004C3DB9">
        <w:rPr>
          <w:rFonts w:eastAsia="Times New Roman" w:cstheme="minorHAnsi"/>
          <w:sz w:val="23"/>
          <w:szCs w:val="23"/>
        </w:rPr>
        <w:t>sharing their inspiring artistry</w:t>
      </w:r>
      <w:r w:rsidR="00AC569F">
        <w:rPr>
          <w:rFonts w:eastAsia="Times New Roman" w:cstheme="minorHAnsi"/>
          <w:sz w:val="23"/>
          <w:szCs w:val="23"/>
        </w:rPr>
        <w:t xml:space="preserve"> at Playhouse Square during </w:t>
      </w:r>
      <w:r w:rsidR="00F37804">
        <w:rPr>
          <w:rFonts w:eastAsia="Times New Roman" w:cstheme="minorHAnsi"/>
          <w:sz w:val="23"/>
          <w:szCs w:val="23"/>
        </w:rPr>
        <w:t xml:space="preserve">her inaugural season as a Company member.  </w:t>
      </w:r>
      <w:r w:rsidR="00CC5448">
        <w:rPr>
          <w:rFonts w:eastAsia="Times New Roman" w:cstheme="minorHAnsi"/>
          <w:sz w:val="23"/>
          <w:szCs w:val="23"/>
        </w:rPr>
        <w:t xml:space="preserve">Previously </w:t>
      </w:r>
      <w:r w:rsidRPr="00C15589">
        <w:rPr>
          <w:rFonts w:eastAsia="Times New Roman" w:cstheme="minorHAnsi"/>
          <w:sz w:val="23"/>
          <w:szCs w:val="23"/>
        </w:rPr>
        <w:t xml:space="preserve">Oliver </w:t>
      </w:r>
      <w:r w:rsidR="0014325E">
        <w:rPr>
          <w:rFonts w:eastAsia="Times New Roman" w:cstheme="minorHAnsi"/>
          <w:sz w:val="23"/>
          <w:szCs w:val="23"/>
        </w:rPr>
        <w:t xml:space="preserve">performed around the world for three seasons with Ailey </w:t>
      </w:r>
      <w:r w:rsidR="007D093E">
        <w:rPr>
          <w:rFonts w:eastAsia="Times New Roman" w:cstheme="minorHAnsi"/>
          <w:sz w:val="23"/>
          <w:szCs w:val="23"/>
        </w:rPr>
        <w:t>II, after</w:t>
      </w:r>
      <w:r w:rsidR="0014325E">
        <w:rPr>
          <w:rFonts w:eastAsia="Times New Roman" w:cstheme="minorHAnsi"/>
          <w:sz w:val="23"/>
          <w:szCs w:val="23"/>
        </w:rPr>
        <w:t xml:space="preserve"> </w:t>
      </w:r>
      <w:r w:rsidRPr="00C15589">
        <w:rPr>
          <w:rFonts w:eastAsia="Times New Roman" w:cstheme="minorHAnsi"/>
          <w:sz w:val="23"/>
          <w:szCs w:val="23"/>
        </w:rPr>
        <w:t>graduat</w:t>
      </w:r>
      <w:r w:rsidR="0014325E">
        <w:rPr>
          <w:rFonts w:eastAsia="Times New Roman" w:cstheme="minorHAnsi"/>
          <w:sz w:val="23"/>
          <w:szCs w:val="23"/>
        </w:rPr>
        <w:t>ing</w:t>
      </w:r>
      <w:r w:rsidRPr="00C15589">
        <w:rPr>
          <w:rFonts w:eastAsia="Times New Roman" w:cstheme="minorHAnsi"/>
          <w:sz w:val="23"/>
          <w:szCs w:val="23"/>
        </w:rPr>
        <w:t xml:space="preserve"> magna cum laude from the Ailey/Fordham BFA Program in Dance</w:t>
      </w:r>
      <w:r w:rsidR="00794FF1">
        <w:rPr>
          <w:rFonts w:eastAsia="Times New Roman" w:cstheme="minorHAnsi"/>
          <w:sz w:val="23"/>
          <w:szCs w:val="23"/>
        </w:rPr>
        <w:t>.</w:t>
      </w:r>
    </w:p>
    <w:p w14:paraId="0BDBBD1F" w14:textId="77777777" w:rsidR="00265348" w:rsidRPr="00B15FCC" w:rsidRDefault="00265348" w:rsidP="00535774">
      <w:pPr>
        <w:pStyle w:val="NoSpacing"/>
        <w:jc w:val="both"/>
        <w:rPr>
          <w:rFonts w:cstheme="minorHAnsi"/>
          <w:sz w:val="23"/>
          <w:szCs w:val="23"/>
        </w:rPr>
      </w:pPr>
    </w:p>
    <w:p w14:paraId="7ACEFD48" w14:textId="20280326" w:rsidR="005F5DF0" w:rsidRPr="00B15FCC" w:rsidRDefault="00493FB7" w:rsidP="00535774">
      <w:pPr>
        <w:spacing w:after="0" w:line="240" w:lineRule="auto"/>
        <w:jc w:val="both"/>
        <w:rPr>
          <w:rFonts w:cstheme="minorHAnsi"/>
          <w:sz w:val="23"/>
          <w:szCs w:val="23"/>
        </w:rPr>
      </w:pPr>
      <w:r w:rsidRPr="00B15FCC">
        <w:rPr>
          <w:rFonts w:eastAsia="Calibri" w:cstheme="minorHAnsi"/>
          <w:sz w:val="23"/>
          <w:szCs w:val="23"/>
        </w:rPr>
        <w:t>New York’s</w:t>
      </w:r>
      <w:r w:rsidR="00D81178" w:rsidRPr="00B15FCC">
        <w:rPr>
          <w:rFonts w:eastAsia="Calibri" w:cstheme="minorHAnsi"/>
          <w:sz w:val="23"/>
          <w:szCs w:val="23"/>
        </w:rPr>
        <w:t xml:space="preserve"> famed Whitney Museum of American Art</w:t>
      </w:r>
      <w:r w:rsidRPr="00B15FCC">
        <w:rPr>
          <w:rFonts w:eastAsia="Calibri" w:cstheme="minorHAnsi"/>
          <w:sz w:val="23"/>
          <w:szCs w:val="23"/>
        </w:rPr>
        <w:t xml:space="preserve">, in collaboration with Alvin Ailey Dance Foundation, </w:t>
      </w:r>
      <w:r w:rsidR="00BB2FA6" w:rsidRPr="00B15FCC">
        <w:rPr>
          <w:rFonts w:eastAsia="Calibri" w:cstheme="minorHAnsi"/>
          <w:sz w:val="23"/>
          <w:szCs w:val="23"/>
        </w:rPr>
        <w:t>is presenting</w:t>
      </w:r>
      <w:r w:rsidR="00D81178" w:rsidRPr="00B15FCC">
        <w:rPr>
          <w:rFonts w:eastAsia="Calibri" w:cstheme="minorHAnsi"/>
          <w:sz w:val="23"/>
          <w:szCs w:val="23"/>
        </w:rPr>
        <w:t xml:space="preserve"> </w:t>
      </w:r>
      <w:hyperlink r:id="rId21">
        <w:r w:rsidR="00D81178" w:rsidRPr="00B15FCC">
          <w:rPr>
            <w:rStyle w:val="Hyperlink"/>
            <w:rFonts w:cstheme="minorHAnsi"/>
            <w:b/>
            <w:bCs/>
            <w:i/>
            <w:iCs/>
            <w:sz w:val="23"/>
            <w:szCs w:val="23"/>
          </w:rPr>
          <w:t>Edges of Ailey</w:t>
        </w:r>
      </w:hyperlink>
      <w:r w:rsidR="00D81178" w:rsidRPr="00B15FCC">
        <w:rPr>
          <w:rStyle w:val="Hyperlink"/>
          <w:rFonts w:cstheme="minorHAnsi"/>
          <w:sz w:val="23"/>
          <w:szCs w:val="23"/>
        </w:rPr>
        <w:t>—</w:t>
      </w:r>
      <w:r w:rsidR="00D81178" w:rsidRPr="00B15FCC">
        <w:rPr>
          <w:rFonts w:eastAsia="Calibri" w:cstheme="minorHAnsi"/>
          <w:sz w:val="23"/>
          <w:szCs w:val="23"/>
        </w:rPr>
        <w:t xml:space="preserve">the first large-scale museum exhibition to celebrate the life, creativity, influence, and enduring legacy of Alvin Ailey. </w:t>
      </w:r>
      <w:r w:rsidR="7025A3CE" w:rsidRPr="00B15FCC">
        <w:rPr>
          <w:rFonts w:eastAsia="Calibri" w:cstheme="minorHAnsi"/>
          <w:sz w:val="23"/>
          <w:szCs w:val="23"/>
        </w:rPr>
        <w:t>On view through February 9, 2025</w:t>
      </w:r>
      <w:r w:rsidR="00A73E4A" w:rsidRPr="00B15FCC">
        <w:rPr>
          <w:rFonts w:eastAsia="Calibri" w:cstheme="minorHAnsi"/>
          <w:sz w:val="23"/>
          <w:szCs w:val="23"/>
        </w:rPr>
        <w:t xml:space="preserve">, </w:t>
      </w:r>
      <w:r w:rsidR="00AD35AD" w:rsidRPr="00B15FCC">
        <w:rPr>
          <w:rFonts w:eastAsia="Calibri" w:cstheme="minorHAnsi"/>
          <w:sz w:val="23"/>
          <w:szCs w:val="23"/>
        </w:rPr>
        <w:t>the multi-faceted presentation</w:t>
      </w:r>
      <w:r w:rsidR="00350C32" w:rsidRPr="00B15FCC">
        <w:rPr>
          <w:rFonts w:eastAsia="Calibri" w:cstheme="minorHAnsi"/>
          <w:sz w:val="23"/>
          <w:szCs w:val="23"/>
        </w:rPr>
        <w:t xml:space="preserve"> features</w:t>
      </w:r>
      <w:r w:rsidR="00D81178" w:rsidRPr="00B15FCC">
        <w:rPr>
          <w:rFonts w:eastAsia="Calibri" w:cstheme="minorHAnsi"/>
          <w:sz w:val="23"/>
          <w:szCs w:val="23"/>
        </w:rPr>
        <w:t xml:space="preserve"> a multimedia display on the museum’s fifth floor, paintings, drawings, sculpture, photography, film, rehearsal footage, and archival materials </w:t>
      </w:r>
      <w:r w:rsidR="00350C32" w:rsidRPr="00B15FCC">
        <w:rPr>
          <w:rFonts w:eastAsia="Calibri" w:cstheme="minorHAnsi"/>
          <w:sz w:val="23"/>
          <w:szCs w:val="23"/>
        </w:rPr>
        <w:t xml:space="preserve">that </w:t>
      </w:r>
      <w:r w:rsidR="00D81178" w:rsidRPr="00B15FCC">
        <w:rPr>
          <w:rFonts w:eastAsia="Calibri" w:cstheme="minorHAnsi"/>
          <w:sz w:val="23"/>
          <w:szCs w:val="23"/>
        </w:rPr>
        <w:t xml:space="preserve">situate Mr. Ailey within a broad social, creative, and cultural context. </w:t>
      </w:r>
      <w:r w:rsidR="005F5DF0" w:rsidRPr="00B15FCC">
        <w:rPr>
          <w:rFonts w:cstheme="minorHAnsi"/>
          <w:sz w:val="23"/>
          <w:szCs w:val="23"/>
        </w:rPr>
        <w:t xml:space="preserve">Timed tickets for the in-gallery exhibition </w:t>
      </w:r>
      <w:r w:rsidR="1015DF60" w:rsidRPr="00B15FCC">
        <w:rPr>
          <w:rFonts w:cstheme="minorHAnsi"/>
          <w:sz w:val="23"/>
          <w:szCs w:val="23"/>
        </w:rPr>
        <w:t>a</w:t>
      </w:r>
      <w:r w:rsidR="6BA85D72" w:rsidRPr="00B15FCC">
        <w:rPr>
          <w:rFonts w:cstheme="minorHAnsi"/>
          <w:sz w:val="23"/>
          <w:szCs w:val="23"/>
        </w:rPr>
        <w:t>s well as related p</w:t>
      </w:r>
      <w:r w:rsidR="005F5DF0" w:rsidRPr="00B15FCC">
        <w:rPr>
          <w:rFonts w:cstheme="minorHAnsi"/>
          <w:sz w:val="23"/>
          <w:szCs w:val="23"/>
        </w:rPr>
        <w:t xml:space="preserve">erformance tickets are available on whitney.org. </w:t>
      </w:r>
      <w:r w:rsidR="00535774" w:rsidRPr="00B15FCC">
        <w:rPr>
          <w:rFonts w:cstheme="minorHAnsi"/>
          <w:sz w:val="23"/>
          <w:szCs w:val="23"/>
        </w:rPr>
        <w:tab/>
      </w:r>
      <w:r w:rsidR="00535774" w:rsidRPr="00B15FCC">
        <w:rPr>
          <w:rFonts w:cstheme="minorHAnsi"/>
          <w:sz w:val="23"/>
          <w:szCs w:val="23"/>
        </w:rPr>
        <w:br/>
      </w:r>
    </w:p>
    <w:p w14:paraId="4DCD4046" w14:textId="44702C4F" w:rsidR="00D81178" w:rsidRPr="00B15FCC" w:rsidRDefault="00D81178" w:rsidP="00535774">
      <w:pPr>
        <w:spacing w:after="0" w:line="240" w:lineRule="auto"/>
        <w:jc w:val="both"/>
        <w:rPr>
          <w:rFonts w:eastAsia="Times New Roman" w:cstheme="minorHAnsi"/>
          <w:sz w:val="23"/>
          <w:szCs w:val="23"/>
        </w:rPr>
      </w:pPr>
      <w:r w:rsidRPr="00B15FCC">
        <w:rPr>
          <w:rFonts w:eastAsia="Times New Roman" w:cstheme="minorHAnsi"/>
          <w:sz w:val="23"/>
          <w:szCs w:val="23"/>
        </w:rPr>
        <w:t>The compelling story of the life, work, and legacy of Alvin Ailey is also the subject of </w:t>
      </w:r>
      <w:hyperlink r:id="rId22" w:history="1">
        <w:r w:rsidRPr="00B15FCC">
          <w:rPr>
            <w:rStyle w:val="Hyperlink"/>
            <w:rFonts w:eastAsia="Times New Roman" w:cstheme="minorHAnsi"/>
            <w:b/>
            <w:bCs/>
            <w:i/>
            <w:iCs/>
            <w:sz w:val="23"/>
            <w:szCs w:val="23"/>
          </w:rPr>
          <w:t>Portrait of Ailey</w:t>
        </w:r>
      </w:hyperlink>
      <w:r w:rsidRPr="00B15FCC">
        <w:rPr>
          <w:rFonts w:eastAsia="Times New Roman" w:cstheme="minorHAnsi"/>
          <w:sz w:val="23"/>
          <w:szCs w:val="23"/>
        </w:rPr>
        <w:t xml:space="preserve">, a new eight-part documentary series </w:t>
      </w:r>
      <w:r w:rsidRPr="00B15FCC">
        <w:rPr>
          <w:rFonts w:cstheme="minorHAnsi"/>
          <w:sz w:val="23"/>
          <w:szCs w:val="23"/>
        </w:rPr>
        <w:t xml:space="preserve">available for </w:t>
      </w:r>
      <w:r w:rsidRPr="00B15FCC">
        <w:rPr>
          <w:rFonts w:cstheme="minorHAnsi"/>
          <w:b/>
          <w:bCs/>
          <w:sz w:val="23"/>
          <w:szCs w:val="23"/>
        </w:rPr>
        <w:t xml:space="preserve">free </w:t>
      </w:r>
      <w:r w:rsidRPr="00B15FCC">
        <w:rPr>
          <w:rFonts w:cstheme="minorHAnsi"/>
          <w:sz w:val="23"/>
          <w:szCs w:val="23"/>
        </w:rPr>
        <w:t>on</w:t>
      </w:r>
      <w:r w:rsidRPr="00B15FCC">
        <w:rPr>
          <w:rFonts w:cstheme="minorHAnsi"/>
          <w:b/>
          <w:bCs/>
          <w:sz w:val="23"/>
          <w:szCs w:val="23"/>
        </w:rPr>
        <w:t xml:space="preserve"> </w:t>
      </w:r>
      <w:hyperlink r:id="rId23" w:history="1">
        <w:r w:rsidRPr="00B15FCC">
          <w:rPr>
            <w:rStyle w:val="Hyperlink"/>
            <w:rFonts w:cstheme="minorHAnsi"/>
            <w:b/>
            <w:bCs/>
            <w:sz w:val="23"/>
            <w:szCs w:val="23"/>
          </w:rPr>
          <w:t>PBS</w:t>
        </w:r>
        <w:r w:rsidRPr="00B15FCC">
          <w:rPr>
            <w:rStyle w:val="Hyperlink"/>
            <w:rFonts w:cstheme="minorHAnsi"/>
            <w:b/>
            <w:bCs/>
            <w:i/>
            <w:iCs/>
            <w:sz w:val="23"/>
            <w:szCs w:val="23"/>
          </w:rPr>
          <w:t xml:space="preserve"> </w:t>
        </w:r>
        <w:r w:rsidRPr="00B15FCC">
          <w:rPr>
            <w:rStyle w:val="Hyperlink"/>
            <w:rFonts w:cstheme="minorHAnsi"/>
            <w:b/>
            <w:bCs/>
            <w:sz w:val="23"/>
            <w:szCs w:val="23"/>
          </w:rPr>
          <w:t>Learning</w:t>
        </w:r>
      </w:hyperlink>
      <w:r w:rsidRPr="00B15FCC">
        <w:rPr>
          <w:rFonts w:eastAsia="Times New Roman" w:cstheme="minorHAnsi"/>
          <w:sz w:val="23"/>
          <w:szCs w:val="23"/>
        </w:rPr>
        <w:t>. Created by Ailey II Artistic Director Emerita </w:t>
      </w:r>
      <w:hyperlink r:id="rId24" w:history="1">
        <w:r w:rsidRPr="00EC118B">
          <w:rPr>
            <w:rStyle w:val="Hyperlink"/>
            <w:rFonts w:eastAsia="Times New Roman" w:cstheme="minorHAnsi"/>
            <w:b/>
            <w:bCs/>
            <w:sz w:val="23"/>
            <w:szCs w:val="23"/>
          </w:rPr>
          <w:t>Sylvia Waters</w:t>
        </w:r>
      </w:hyperlink>
      <w:r w:rsidRPr="00B15FCC">
        <w:rPr>
          <w:rFonts w:eastAsia="Times New Roman" w:cstheme="minorHAnsi"/>
          <w:sz w:val="23"/>
          <w:szCs w:val="23"/>
        </w:rPr>
        <w:t>, </w:t>
      </w:r>
      <w:r w:rsidRPr="00B15FCC">
        <w:rPr>
          <w:rFonts w:eastAsia="Times New Roman" w:cstheme="minorHAnsi"/>
          <w:i/>
          <w:iCs/>
          <w:sz w:val="23"/>
          <w:szCs w:val="23"/>
        </w:rPr>
        <w:t>Portrait of Ailey </w:t>
      </w:r>
      <w:r w:rsidRPr="00B15FCC">
        <w:rPr>
          <w:rFonts w:eastAsia="Times New Roman" w:cstheme="minorHAnsi"/>
          <w:sz w:val="23"/>
          <w:szCs w:val="23"/>
        </w:rPr>
        <w:t xml:space="preserve">uses rare historical film and still images as well as contemporary footage to create a sweeping narrative of Mr. Ailey as a performer, choreographer, celebrity, teacher, social activist, arts advocate, and the creator of an enduring institution. </w:t>
      </w:r>
      <w:r w:rsidR="00846455" w:rsidRPr="00B15FCC">
        <w:rPr>
          <w:rFonts w:eastAsia="Times New Roman" w:cstheme="minorHAnsi"/>
          <w:sz w:val="23"/>
          <w:szCs w:val="23"/>
        </w:rPr>
        <w:t xml:space="preserve">All eight chapters </w:t>
      </w:r>
      <w:r w:rsidR="00030071" w:rsidRPr="00B15FCC">
        <w:rPr>
          <w:rFonts w:eastAsia="Times New Roman" w:cstheme="minorHAnsi"/>
          <w:sz w:val="23"/>
          <w:szCs w:val="23"/>
        </w:rPr>
        <w:t xml:space="preserve"> </w:t>
      </w:r>
      <w:r w:rsidRPr="00B15FCC">
        <w:rPr>
          <w:rFonts w:eastAsia="Times New Roman" w:cstheme="minorHAnsi"/>
          <w:sz w:val="23"/>
          <w:szCs w:val="23"/>
        </w:rPr>
        <w:t>are currently available</w:t>
      </w:r>
      <w:r w:rsidR="00846455" w:rsidRPr="00B15FCC">
        <w:rPr>
          <w:rFonts w:eastAsia="Times New Roman" w:cstheme="minorHAnsi"/>
          <w:sz w:val="23"/>
          <w:szCs w:val="23"/>
        </w:rPr>
        <w:t xml:space="preserve"> online.</w:t>
      </w:r>
    </w:p>
    <w:p w14:paraId="6008DBB8" w14:textId="77777777" w:rsidR="00D81178" w:rsidRPr="00B15FCC" w:rsidRDefault="00D81178" w:rsidP="00535774">
      <w:pPr>
        <w:spacing w:after="0" w:line="240" w:lineRule="auto"/>
        <w:jc w:val="both"/>
        <w:rPr>
          <w:rFonts w:cstheme="minorHAnsi"/>
          <w:bCs/>
          <w:sz w:val="23"/>
          <w:szCs w:val="23"/>
        </w:rPr>
      </w:pPr>
    </w:p>
    <w:p w14:paraId="7D280651" w14:textId="7F00AED4" w:rsidR="00B13F1A" w:rsidRPr="00B15FCC" w:rsidRDefault="00244446" w:rsidP="00535774">
      <w:pPr>
        <w:spacing w:after="0" w:line="240" w:lineRule="auto"/>
        <w:jc w:val="both"/>
        <w:rPr>
          <w:rFonts w:cstheme="minorHAnsi"/>
          <w:sz w:val="23"/>
          <w:szCs w:val="23"/>
        </w:rPr>
      </w:pPr>
      <w:r w:rsidRPr="00B15FCC">
        <w:rPr>
          <w:rFonts w:cstheme="minorHAnsi"/>
          <w:sz w:val="23"/>
          <w:szCs w:val="23"/>
        </w:rPr>
        <w:t xml:space="preserve">For </w:t>
      </w:r>
      <w:r w:rsidRPr="00B15FCC">
        <w:rPr>
          <w:rFonts w:cstheme="minorHAnsi"/>
          <w:b/>
          <w:bCs/>
          <w:sz w:val="23"/>
          <w:szCs w:val="23"/>
        </w:rPr>
        <w:t>more information</w:t>
      </w:r>
      <w:r w:rsidRPr="00B15FCC">
        <w:rPr>
          <w:rFonts w:cstheme="minorHAnsi"/>
          <w:sz w:val="23"/>
          <w:szCs w:val="23"/>
        </w:rPr>
        <w:t xml:space="preserve"> on A</w:t>
      </w:r>
      <w:r w:rsidR="5D7F5BB2" w:rsidRPr="00B15FCC">
        <w:rPr>
          <w:rFonts w:cstheme="minorHAnsi"/>
          <w:sz w:val="23"/>
          <w:szCs w:val="23"/>
        </w:rPr>
        <w:t>ILEY</w:t>
      </w:r>
      <w:r w:rsidRPr="00B15FCC">
        <w:rPr>
          <w:rFonts w:cstheme="minorHAnsi"/>
          <w:sz w:val="23"/>
          <w:szCs w:val="23"/>
        </w:rPr>
        <w:t xml:space="preserve">’s upcoming performances, visit </w:t>
      </w:r>
      <w:hyperlink r:id="rId25" w:history="1">
        <w:r w:rsidR="000130E2" w:rsidRPr="00B15FCC">
          <w:rPr>
            <w:rStyle w:val="Hyperlink"/>
            <w:rFonts w:cstheme="minorHAnsi"/>
            <w:b/>
            <w:bCs/>
            <w:sz w:val="23"/>
            <w:szCs w:val="23"/>
          </w:rPr>
          <w:t>www.ailey.org</w:t>
        </w:r>
      </w:hyperlink>
      <w:r w:rsidRPr="00B15FCC">
        <w:rPr>
          <w:rFonts w:cstheme="minorHAnsi"/>
          <w:sz w:val="23"/>
          <w:szCs w:val="23"/>
        </w:rPr>
        <w:t xml:space="preserve">. </w:t>
      </w:r>
      <w:r w:rsidR="00554D4E" w:rsidRPr="00B15FCC">
        <w:rPr>
          <w:rFonts w:cstheme="minorHAnsi"/>
          <w:bCs/>
          <w:sz w:val="23"/>
          <w:szCs w:val="23"/>
        </w:rPr>
        <w:tab/>
      </w:r>
      <w:r w:rsidR="00535774" w:rsidRPr="00B15FCC">
        <w:rPr>
          <w:rFonts w:cstheme="minorHAnsi"/>
          <w:bCs/>
          <w:sz w:val="23"/>
          <w:szCs w:val="23"/>
        </w:rPr>
        <w:br/>
      </w:r>
      <w:r w:rsidR="00554D4E" w:rsidRPr="00B15FCC">
        <w:rPr>
          <w:rFonts w:cstheme="minorHAnsi"/>
          <w:bCs/>
          <w:sz w:val="23"/>
          <w:szCs w:val="23"/>
        </w:rPr>
        <w:br/>
      </w:r>
      <w:r w:rsidRPr="00B15FCC">
        <w:rPr>
          <w:rFonts w:cstheme="minorHAnsi"/>
          <w:sz w:val="23"/>
          <w:szCs w:val="23"/>
        </w:rPr>
        <w:t xml:space="preserve">For additional </w:t>
      </w:r>
      <w:r w:rsidRPr="00B15FCC">
        <w:rPr>
          <w:rFonts w:cstheme="minorHAnsi"/>
          <w:b/>
          <w:bCs/>
          <w:sz w:val="23"/>
          <w:szCs w:val="23"/>
        </w:rPr>
        <w:t>press materials, including bios, b-roll, and photos</w:t>
      </w:r>
      <w:r w:rsidRPr="00B15FCC">
        <w:rPr>
          <w:rFonts w:cstheme="minorHAnsi"/>
          <w:sz w:val="23"/>
          <w:szCs w:val="23"/>
        </w:rPr>
        <w:t xml:space="preserve">, members of the media may visit </w:t>
      </w:r>
      <w:hyperlink r:id="rId26" w:history="1">
        <w:r w:rsidRPr="00B15FCC">
          <w:rPr>
            <w:rStyle w:val="Hyperlink"/>
            <w:rFonts w:cstheme="minorHAnsi"/>
            <w:b/>
            <w:bCs/>
            <w:sz w:val="23"/>
            <w:szCs w:val="23"/>
          </w:rPr>
          <w:t>pressroom.alvinailey.org</w:t>
        </w:r>
      </w:hyperlink>
      <w:r w:rsidRPr="00B15FCC">
        <w:rPr>
          <w:rFonts w:cstheme="minorHAnsi"/>
          <w:sz w:val="23"/>
          <w:szCs w:val="23"/>
        </w:rPr>
        <w:t xml:space="preserve">.  </w:t>
      </w:r>
    </w:p>
    <w:p w14:paraId="10E2B259" w14:textId="77777777" w:rsidR="00244446" w:rsidRPr="00535774" w:rsidRDefault="00244446" w:rsidP="00535774">
      <w:pPr>
        <w:spacing w:after="0" w:line="240" w:lineRule="auto"/>
        <w:jc w:val="both"/>
        <w:rPr>
          <w:rFonts w:cstheme="minorHAnsi"/>
          <w:b/>
          <w:bCs/>
          <w:sz w:val="16"/>
          <w:szCs w:val="16"/>
        </w:rPr>
      </w:pPr>
    </w:p>
    <w:p w14:paraId="461FB7BF" w14:textId="77777777" w:rsidR="00EA693F" w:rsidRPr="00535774" w:rsidRDefault="00EA693F" w:rsidP="00535774">
      <w:pPr>
        <w:pStyle w:val="NoSpacing"/>
        <w:jc w:val="both"/>
        <w:rPr>
          <w:rFonts w:cstheme="minorHAnsi"/>
          <w:b/>
          <w:bCs/>
          <w:color w:val="000000"/>
          <w:sz w:val="26"/>
          <w:szCs w:val="26"/>
          <w:shd w:val="clear" w:color="auto" w:fill="FFFFFF"/>
        </w:rPr>
      </w:pPr>
    </w:p>
    <w:p w14:paraId="2FAF65BF" w14:textId="3A0D9994" w:rsidR="003A2C7A" w:rsidRPr="00535774" w:rsidRDefault="003A2C7A" w:rsidP="00F72D06">
      <w:pPr>
        <w:pStyle w:val="NormalWeb"/>
        <w:jc w:val="center"/>
        <w:rPr>
          <w:rFonts w:asciiTheme="minorHAnsi" w:hAnsiTheme="minorHAnsi" w:cstheme="minorHAnsi"/>
          <w:b/>
          <w:bCs/>
          <w:sz w:val="20"/>
          <w:szCs w:val="20"/>
        </w:rPr>
      </w:pPr>
      <w:r w:rsidRPr="00535774">
        <w:rPr>
          <w:rFonts w:asciiTheme="minorHAnsi" w:hAnsiTheme="minorHAnsi" w:cstheme="minorHAnsi"/>
          <w:b/>
          <w:bCs/>
          <w:sz w:val="20"/>
          <w:szCs w:val="20"/>
        </w:rPr>
        <w:t>Alvin Ailey American Dance Theater is supported, in part, by public funds from the New York City Department of Cultural Affairs in partnership with the City Council, and the New York State Council on the Arts with the support of the Office of the Governor and the New York State Legislature.</w:t>
      </w:r>
    </w:p>
    <w:p w14:paraId="09B6B6D4" w14:textId="77777777" w:rsidR="00641E97" w:rsidRDefault="00641E97" w:rsidP="00EC118B">
      <w:pPr>
        <w:pStyle w:val="NormalWeb"/>
        <w:jc w:val="center"/>
        <w:rPr>
          <w:rFonts w:asciiTheme="minorHAnsi" w:hAnsiTheme="minorHAnsi" w:cstheme="minorHAnsi"/>
          <w:b/>
          <w:bCs/>
          <w:sz w:val="20"/>
          <w:szCs w:val="20"/>
        </w:rPr>
      </w:pPr>
    </w:p>
    <w:p w14:paraId="03AC4FE9" w14:textId="77777777" w:rsidR="00641E97" w:rsidRPr="00641E97" w:rsidRDefault="00641E97" w:rsidP="00F72D06">
      <w:pPr>
        <w:pStyle w:val="NormalWeb"/>
        <w:jc w:val="center"/>
        <w:rPr>
          <w:rFonts w:asciiTheme="minorHAnsi" w:hAnsiTheme="minorHAnsi" w:cstheme="minorHAnsi"/>
          <w:b/>
          <w:bCs/>
          <w:sz w:val="20"/>
          <w:szCs w:val="20"/>
        </w:rPr>
      </w:pPr>
      <w:r w:rsidRPr="00641E97">
        <w:rPr>
          <w:rFonts w:asciiTheme="minorHAnsi" w:hAnsiTheme="minorHAnsi" w:cstheme="minorHAnsi"/>
          <w:b/>
          <w:bCs/>
          <w:sz w:val="20"/>
          <w:szCs w:val="20"/>
        </w:rPr>
        <w:t>This new production of</w:t>
      </w:r>
      <w:r w:rsidRPr="00EC118B">
        <w:rPr>
          <w:rFonts w:asciiTheme="minorHAnsi" w:hAnsiTheme="minorHAnsi" w:cstheme="minorHAnsi"/>
          <w:b/>
          <w:bCs/>
          <w:i/>
          <w:iCs/>
          <w:sz w:val="20"/>
          <w:szCs w:val="20"/>
        </w:rPr>
        <w:t xml:space="preserve"> Grace</w:t>
      </w:r>
      <w:r w:rsidRPr="00641E97">
        <w:rPr>
          <w:rFonts w:asciiTheme="minorHAnsi" w:hAnsiTheme="minorHAnsi" w:cstheme="minorHAnsi"/>
          <w:b/>
          <w:bCs/>
          <w:sz w:val="20"/>
          <w:szCs w:val="20"/>
        </w:rPr>
        <w:t xml:space="preserve"> is supported by Maury &amp; Joseph Bohan.</w:t>
      </w:r>
    </w:p>
    <w:p w14:paraId="61EE1472" w14:textId="47C8842E" w:rsidR="00641E97" w:rsidRPr="00535774" w:rsidRDefault="00641E97" w:rsidP="00F72D06">
      <w:pPr>
        <w:pStyle w:val="NormalWeb"/>
        <w:jc w:val="center"/>
        <w:rPr>
          <w:rFonts w:asciiTheme="minorHAnsi" w:hAnsiTheme="minorHAnsi" w:cstheme="minorHAnsi"/>
          <w:b/>
          <w:bCs/>
          <w:sz w:val="20"/>
          <w:szCs w:val="20"/>
        </w:rPr>
      </w:pPr>
      <w:r w:rsidRPr="00641E97">
        <w:rPr>
          <w:rFonts w:asciiTheme="minorHAnsi" w:hAnsiTheme="minorHAnsi" w:cstheme="minorHAnsi"/>
          <w:b/>
          <w:bCs/>
          <w:sz w:val="20"/>
          <w:szCs w:val="20"/>
        </w:rPr>
        <w:t>The original production of Grace was made possible by Natasha Leibel Levine, M.D. &amp; Harlan B. Levine, M.D., and Elizabeth Marsteller Gordon. The</w:t>
      </w:r>
      <w:r>
        <w:rPr>
          <w:rFonts w:asciiTheme="minorHAnsi" w:hAnsiTheme="minorHAnsi" w:cstheme="minorHAnsi"/>
          <w:b/>
          <w:bCs/>
          <w:sz w:val="20"/>
          <w:szCs w:val="20"/>
        </w:rPr>
        <w:t xml:space="preserve"> </w:t>
      </w:r>
      <w:r w:rsidRPr="00641E97">
        <w:rPr>
          <w:rFonts w:asciiTheme="minorHAnsi" w:hAnsiTheme="minorHAnsi" w:cstheme="minorHAnsi"/>
          <w:b/>
          <w:bCs/>
          <w:sz w:val="20"/>
          <w:szCs w:val="20"/>
        </w:rPr>
        <w:t>creation of this work was made possible, in part, by AT&amp;T, the John S. and James L. Knight Foundation, and The Harkness Foundation for Dance</w:t>
      </w:r>
    </w:p>
    <w:p w14:paraId="2E624887" w14:textId="77777777" w:rsidR="003A2C7A" w:rsidRPr="00535774" w:rsidRDefault="003A2C7A" w:rsidP="00F72D06">
      <w:pPr>
        <w:pStyle w:val="NormalWeb"/>
        <w:jc w:val="center"/>
        <w:rPr>
          <w:rFonts w:asciiTheme="minorHAnsi" w:hAnsiTheme="minorHAnsi" w:cstheme="minorHAnsi"/>
          <w:b/>
          <w:bCs/>
          <w:sz w:val="20"/>
          <w:szCs w:val="20"/>
        </w:rPr>
      </w:pPr>
    </w:p>
    <w:p w14:paraId="18C302DC" w14:textId="77777777" w:rsidR="00F72D06" w:rsidRDefault="00F72D06" w:rsidP="00EC118B">
      <w:pPr>
        <w:pStyle w:val="NormalWeb"/>
        <w:jc w:val="center"/>
        <w:rPr>
          <w:rFonts w:asciiTheme="minorHAnsi" w:hAnsiTheme="minorHAnsi" w:cstheme="minorHAnsi"/>
          <w:b/>
          <w:bCs/>
          <w:sz w:val="20"/>
          <w:szCs w:val="20"/>
        </w:rPr>
      </w:pPr>
      <w:r w:rsidRPr="00F72D06">
        <w:rPr>
          <w:rFonts w:asciiTheme="minorHAnsi" w:hAnsiTheme="minorHAnsi" w:cstheme="minorHAnsi"/>
          <w:b/>
          <w:bCs/>
          <w:sz w:val="20"/>
          <w:szCs w:val="20"/>
        </w:rPr>
        <w:t xml:space="preserve">The creation of </w:t>
      </w:r>
      <w:r w:rsidRPr="00EC118B">
        <w:rPr>
          <w:rFonts w:asciiTheme="minorHAnsi" w:hAnsiTheme="minorHAnsi" w:cstheme="minorHAnsi"/>
          <w:b/>
          <w:bCs/>
          <w:i/>
          <w:iCs/>
          <w:sz w:val="20"/>
          <w:szCs w:val="20"/>
        </w:rPr>
        <w:t>Many Angels</w:t>
      </w:r>
      <w:r w:rsidRPr="00F72D06">
        <w:rPr>
          <w:rFonts w:asciiTheme="minorHAnsi" w:hAnsiTheme="minorHAnsi" w:cstheme="minorHAnsi"/>
          <w:b/>
          <w:bCs/>
          <w:sz w:val="20"/>
          <w:szCs w:val="20"/>
        </w:rPr>
        <w:t xml:space="preserve"> is made possible by The Ellen Jewett and Richard L. Kauffman New Works Endowment Fund.</w:t>
      </w:r>
    </w:p>
    <w:p w14:paraId="44D489B8" w14:textId="77777777" w:rsidR="00F72D06" w:rsidRPr="00F72D06" w:rsidRDefault="00F72D06" w:rsidP="00EC118B">
      <w:pPr>
        <w:pStyle w:val="NormalWeb"/>
        <w:jc w:val="center"/>
        <w:rPr>
          <w:rFonts w:asciiTheme="minorHAnsi" w:hAnsiTheme="minorHAnsi" w:cstheme="minorHAnsi"/>
          <w:b/>
          <w:bCs/>
          <w:sz w:val="20"/>
          <w:szCs w:val="20"/>
        </w:rPr>
      </w:pPr>
    </w:p>
    <w:p w14:paraId="2A134713" w14:textId="673E7B0A" w:rsidR="00F72D06" w:rsidRDefault="00F72D06" w:rsidP="00EC118B">
      <w:pPr>
        <w:pStyle w:val="NormalWeb"/>
        <w:jc w:val="center"/>
        <w:rPr>
          <w:rFonts w:asciiTheme="minorHAnsi" w:hAnsiTheme="minorHAnsi" w:cstheme="minorHAnsi"/>
          <w:b/>
          <w:bCs/>
          <w:sz w:val="20"/>
          <w:szCs w:val="20"/>
        </w:rPr>
      </w:pPr>
      <w:r w:rsidRPr="00F72D06">
        <w:rPr>
          <w:rFonts w:asciiTheme="minorHAnsi" w:hAnsiTheme="minorHAnsi" w:cstheme="minorHAnsi"/>
          <w:b/>
          <w:bCs/>
          <w:sz w:val="20"/>
          <w:szCs w:val="20"/>
        </w:rPr>
        <w:t xml:space="preserve">All performances of </w:t>
      </w:r>
      <w:r w:rsidRPr="00EC118B">
        <w:rPr>
          <w:rFonts w:asciiTheme="minorHAnsi" w:hAnsiTheme="minorHAnsi" w:cstheme="minorHAnsi"/>
          <w:b/>
          <w:bCs/>
          <w:i/>
          <w:iCs/>
          <w:sz w:val="20"/>
          <w:szCs w:val="20"/>
        </w:rPr>
        <w:t xml:space="preserve">Revelations </w:t>
      </w:r>
      <w:r w:rsidRPr="00F72D06">
        <w:rPr>
          <w:rFonts w:asciiTheme="minorHAnsi" w:hAnsiTheme="minorHAnsi" w:cstheme="minorHAnsi"/>
          <w:b/>
          <w:bCs/>
          <w:sz w:val="20"/>
          <w:szCs w:val="20"/>
        </w:rPr>
        <w:t>are permanently endowed by a generous gift from Donald L. Jonas in celebration of the birthday of his wife, Barbara,</w:t>
      </w:r>
      <w:r>
        <w:rPr>
          <w:rFonts w:asciiTheme="minorHAnsi" w:hAnsiTheme="minorHAnsi" w:cstheme="minorHAnsi"/>
          <w:b/>
          <w:bCs/>
          <w:sz w:val="20"/>
          <w:szCs w:val="20"/>
        </w:rPr>
        <w:t xml:space="preserve"> </w:t>
      </w:r>
      <w:r w:rsidRPr="00F72D06">
        <w:rPr>
          <w:rFonts w:asciiTheme="minorHAnsi" w:hAnsiTheme="minorHAnsi" w:cstheme="minorHAnsi"/>
          <w:b/>
          <w:bCs/>
          <w:sz w:val="20"/>
          <w:szCs w:val="20"/>
        </w:rPr>
        <w:t>and her deep commitment to Alvin Ailey American Dance Theater.</w:t>
      </w:r>
    </w:p>
    <w:p w14:paraId="62F1B9B7" w14:textId="77777777" w:rsidR="00F72D06" w:rsidRPr="00F72D06" w:rsidRDefault="00F72D06" w:rsidP="00EC118B">
      <w:pPr>
        <w:pStyle w:val="NormalWeb"/>
        <w:jc w:val="center"/>
        <w:rPr>
          <w:rFonts w:asciiTheme="minorHAnsi" w:hAnsiTheme="minorHAnsi" w:cstheme="minorHAnsi"/>
          <w:b/>
          <w:bCs/>
          <w:sz w:val="20"/>
          <w:szCs w:val="20"/>
        </w:rPr>
      </w:pPr>
    </w:p>
    <w:p w14:paraId="75EF6AD1" w14:textId="663C2D50" w:rsidR="003A2C7A" w:rsidRPr="00535774" w:rsidRDefault="00F72D06" w:rsidP="00EC118B">
      <w:pPr>
        <w:pStyle w:val="NormalWeb"/>
        <w:jc w:val="center"/>
        <w:rPr>
          <w:rFonts w:cstheme="minorHAnsi"/>
          <w:b/>
          <w:bCs/>
          <w:color w:val="000000"/>
          <w:sz w:val="12"/>
          <w:szCs w:val="12"/>
          <w:shd w:val="clear" w:color="auto" w:fill="FFFFFF"/>
        </w:rPr>
      </w:pPr>
      <w:r w:rsidRPr="00F72D06">
        <w:rPr>
          <w:rFonts w:asciiTheme="minorHAnsi" w:hAnsiTheme="minorHAnsi" w:cstheme="minorHAnsi"/>
          <w:b/>
          <w:bCs/>
          <w:sz w:val="20"/>
          <w:szCs w:val="20"/>
        </w:rPr>
        <w:t xml:space="preserve">The creation of </w:t>
      </w:r>
      <w:r w:rsidRPr="00EC118B">
        <w:rPr>
          <w:rFonts w:cstheme="minorHAnsi"/>
          <w:b/>
          <w:i/>
          <w:sz w:val="20"/>
          <w:szCs w:val="20"/>
        </w:rPr>
        <w:t>Sacred Songs</w:t>
      </w:r>
      <w:r w:rsidRPr="00F72D06">
        <w:rPr>
          <w:rFonts w:asciiTheme="minorHAnsi" w:hAnsiTheme="minorHAnsi" w:cstheme="minorHAnsi"/>
          <w:b/>
          <w:bCs/>
          <w:sz w:val="20"/>
          <w:szCs w:val="20"/>
        </w:rPr>
        <w:t xml:space="preserve"> is supported by The Kansas City Friends of Alvin Ailey - Sara &amp; Bill Morgan New Works Endowment Fund, Tracy Elise Poole,</w:t>
      </w:r>
      <w:r>
        <w:rPr>
          <w:rFonts w:asciiTheme="minorHAnsi" w:hAnsiTheme="minorHAnsi" w:cstheme="minorHAnsi"/>
          <w:b/>
          <w:bCs/>
          <w:sz w:val="20"/>
          <w:szCs w:val="20"/>
        </w:rPr>
        <w:t xml:space="preserve"> </w:t>
      </w:r>
      <w:r w:rsidRPr="00F72D06">
        <w:rPr>
          <w:rFonts w:asciiTheme="minorHAnsi" w:hAnsiTheme="minorHAnsi" w:cstheme="minorHAnsi"/>
          <w:b/>
          <w:bCs/>
          <w:sz w:val="20"/>
          <w:szCs w:val="20"/>
        </w:rPr>
        <w:t>Red Moose Charitable Trust, The Jeanne Greenberg Rohatyn &amp; Nicolas Rohatyn New Works Endowment Fund, Daria L. &amp; Eric J. Wallach.</w:t>
      </w:r>
      <w:r w:rsidRPr="00F72D06">
        <w:rPr>
          <w:rFonts w:asciiTheme="minorHAnsi" w:hAnsiTheme="minorHAnsi" w:cstheme="minorHAnsi"/>
          <w:b/>
          <w:bCs/>
          <w:sz w:val="20"/>
          <w:szCs w:val="20"/>
        </w:rPr>
        <w:cr/>
      </w:r>
    </w:p>
    <w:p w14:paraId="6BE80857" w14:textId="75A1E489" w:rsidR="00DC700D" w:rsidRPr="00535774" w:rsidRDefault="000C2AA3" w:rsidP="000C2AA3">
      <w:pPr>
        <w:pStyle w:val="NoSpacing"/>
        <w:jc w:val="center"/>
        <w:rPr>
          <w:rFonts w:cstheme="minorHAnsi"/>
          <w:b/>
          <w:bCs/>
          <w:color w:val="000000"/>
          <w:sz w:val="26"/>
          <w:szCs w:val="26"/>
        </w:rPr>
      </w:pPr>
      <w:r>
        <w:rPr>
          <w:rFonts w:cstheme="minorHAnsi"/>
          <w:b/>
          <w:bCs/>
          <w:noProof/>
          <w:color w:val="000000"/>
          <w:sz w:val="26"/>
          <w:szCs w:val="26"/>
        </w:rPr>
        <w:drawing>
          <wp:inline distT="0" distB="0" distL="0" distR="0" wp14:anchorId="5EC94A4A" wp14:editId="722AEA35">
            <wp:extent cx="4762264" cy="3333750"/>
            <wp:effectExtent l="0" t="0" r="635" b="0"/>
            <wp:docPr id="13728178" name="Picture 2" descr="A group of people performing on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178" name="Picture 2" descr="A group of people performing on stag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403" cy="3342948"/>
                    </a:xfrm>
                    <a:prstGeom prst="rect">
                      <a:avLst/>
                    </a:prstGeom>
                  </pic:spPr>
                </pic:pic>
              </a:graphicData>
            </a:graphic>
          </wp:inline>
        </w:drawing>
      </w:r>
    </w:p>
    <w:p w14:paraId="35576B7F" w14:textId="701B2C1A" w:rsidR="00AC11D7" w:rsidRPr="00535774" w:rsidRDefault="00AC11D7" w:rsidP="00535774">
      <w:pPr>
        <w:pStyle w:val="NoSpacing"/>
        <w:jc w:val="both"/>
        <w:rPr>
          <w:rFonts w:cstheme="minorHAnsi"/>
          <w:b/>
          <w:bCs/>
          <w:color w:val="000000"/>
          <w:sz w:val="12"/>
          <w:szCs w:val="12"/>
        </w:rPr>
      </w:pPr>
    </w:p>
    <w:p w14:paraId="5EE6DE65" w14:textId="77777777" w:rsidR="00592769" w:rsidRPr="00535774" w:rsidRDefault="00592769" w:rsidP="00535774">
      <w:pPr>
        <w:pStyle w:val="NoSpacing"/>
        <w:jc w:val="both"/>
        <w:rPr>
          <w:rFonts w:cstheme="minorHAnsi"/>
        </w:rPr>
      </w:pPr>
    </w:p>
    <w:p w14:paraId="5FD8D904" w14:textId="28E11B73" w:rsidR="00094932" w:rsidRPr="00535774" w:rsidRDefault="00094932" w:rsidP="00535774">
      <w:pPr>
        <w:pStyle w:val="NoSpacing"/>
        <w:jc w:val="both"/>
        <w:rPr>
          <w:rFonts w:cstheme="minorHAnsi"/>
          <w:b/>
          <w:bCs/>
          <w:sz w:val="23"/>
          <w:szCs w:val="23"/>
          <w:u w:val="single"/>
        </w:rPr>
      </w:pPr>
      <w:r w:rsidRPr="00535774">
        <w:rPr>
          <w:rFonts w:cstheme="minorHAnsi"/>
          <w:b/>
          <w:bCs/>
          <w:sz w:val="23"/>
          <w:szCs w:val="23"/>
          <w:u w:val="single"/>
        </w:rPr>
        <w:t>Calendar Listing Information</w:t>
      </w:r>
    </w:p>
    <w:p w14:paraId="1910504B" w14:textId="4A97B639" w:rsidR="0080298A" w:rsidRPr="00535774" w:rsidRDefault="00094932" w:rsidP="00535774">
      <w:pPr>
        <w:pStyle w:val="NoSpacing"/>
        <w:jc w:val="both"/>
        <w:rPr>
          <w:rFonts w:cstheme="minorHAnsi"/>
        </w:rPr>
      </w:pPr>
      <w:r w:rsidRPr="00535774">
        <w:rPr>
          <w:rFonts w:cstheme="minorHAnsi"/>
        </w:rPr>
        <w:t>Alvin Ailey American Dance Theater</w:t>
      </w:r>
      <w:r w:rsidR="003342C7" w:rsidRPr="00535774">
        <w:rPr>
          <w:rFonts w:cstheme="minorHAnsi"/>
        </w:rPr>
        <w:t xml:space="preserve"> returns </w:t>
      </w:r>
      <w:r w:rsidRPr="00535774">
        <w:rPr>
          <w:rFonts w:cstheme="minorHAnsi"/>
        </w:rPr>
        <w:t>to cent</w:t>
      </w:r>
      <w:r w:rsidR="00AC4BDA">
        <w:rPr>
          <w:rFonts w:cstheme="minorHAnsi"/>
        </w:rPr>
        <w:t>er stage at Playhouse Square January 31- February 1, 2025.</w:t>
      </w:r>
      <w:r w:rsidR="00BE7946" w:rsidRPr="00535774">
        <w:rPr>
          <w:rFonts w:cstheme="minorHAnsi"/>
        </w:rPr>
        <w:t xml:space="preserve"> </w:t>
      </w:r>
      <w:r w:rsidR="008A16C5" w:rsidRPr="00535774">
        <w:rPr>
          <w:rFonts w:cstheme="minorHAnsi"/>
        </w:rPr>
        <w:t>T</w:t>
      </w:r>
      <w:r w:rsidR="00637543" w:rsidRPr="00535774">
        <w:rPr>
          <w:rFonts w:cstheme="minorHAnsi"/>
        </w:rPr>
        <w:t>he highly</w:t>
      </w:r>
      <w:r w:rsidR="0F9713DF" w:rsidRPr="00535774">
        <w:rPr>
          <w:rFonts w:cstheme="minorHAnsi"/>
        </w:rPr>
        <w:t xml:space="preserve"> </w:t>
      </w:r>
      <w:r w:rsidR="00637543" w:rsidRPr="00535774">
        <w:rPr>
          <w:rFonts w:cstheme="minorHAnsi"/>
        </w:rPr>
        <w:t xml:space="preserve">anticipated </w:t>
      </w:r>
      <w:r w:rsidR="006D1F45" w:rsidRPr="00535774">
        <w:rPr>
          <w:rFonts w:cstheme="minorHAnsi"/>
        </w:rPr>
        <w:t>202</w:t>
      </w:r>
      <w:r w:rsidR="00287C72" w:rsidRPr="00535774">
        <w:rPr>
          <w:rFonts w:cstheme="minorHAnsi"/>
        </w:rPr>
        <w:t>5</w:t>
      </w:r>
      <w:r w:rsidR="006D1F45" w:rsidRPr="00535774">
        <w:rPr>
          <w:rFonts w:cstheme="minorHAnsi"/>
        </w:rPr>
        <w:t xml:space="preserve"> </w:t>
      </w:r>
      <w:r w:rsidR="00AC4BDA">
        <w:rPr>
          <w:rFonts w:cstheme="minorHAnsi"/>
        </w:rPr>
        <w:t>Cleveland</w:t>
      </w:r>
      <w:r w:rsidR="00637543" w:rsidRPr="00535774">
        <w:rPr>
          <w:rFonts w:cstheme="minorHAnsi"/>
        </w:rPr>
        <w:t xml:space="preserve"> engageme</w:t>
      </w:r>
      <w:r w:rsidR="009A0D5E" w:rsidRPr="00535774">
        <w:rPr>
          <w:rFonts w:cstheme="minorHAnsi"/>
        </w:rPr>
        <w:t>nt</w:t>
      </w:r>
      <w:r w:rsidR="00637543" w:rsidRPr="00535774">
        <w:rPr>
          <w:rFonts w:cstheme="minorHAnsi"/>
        </w:rPr>
        <w:t xml:space="preserve"> showcase</w:t>
      </w:r>
      <w:r w:rsidR="009A0D5E" w:rsidRPr="00535774">
        <w:rPr>
          <w:rFonts w:cstheme="minorHAnsi"/>
        </w:rPr>
        <w:t>s</w:t>
      </w:r>
      <w:r w:rsidR="00637543" w:rsidRPr="00535774">
        <w:rPr>
          <w:rFonts w:cstheme="minorHAnsi"/>
        </w:rPr>
        <w:t xml:space="preserve"> the passionate spirit and extraordinary technique of </w:t>
      </w:r>
      <w:r w:rsidR="0B2E290C" w:rsidRPr="00535774">
        <w:rPr>
          <w:rFonts w:cstheme="minorHAnsi"/>
        </w:rPr>
        <w:t>Ailey’s</w:t>
      </w:r>
      <w:r w:rsidR="00637543" w:rsidRPr="00535774">
        <w:rPr>
          <w:rFonts w:cstheme="minorHAnsi"/>
        </w:rPr>
        <w:t xml:space="preserve"> dancers </w:t>
      </w:r>
      <w:r w:rsidR="002D7D8E" w:rsidRPr="00535774">
        <w:rPr>
          <w:rFonts w:cstheme="minorHAnsi"/>
        </w:rPr>
        <w:t>in premieres</w:t>
      </w:r>
      <w:r w:rsidR="00637543" w:rsidRPr="00535774">
        <w:rPr>
          <w:rFonts w:cstheme="minorHAnsi"/>
        </w:rPr>
        <w:t>, new productions</w:t>
      </w:r>
      <w:r w:rsidR="00854303" w:rsidRPr="00535774">
        <w:rPr>
          <w:rFonts w:cstheme="minorHAnsi"/>
        </w:rPr>
        <w:t>,</w:t>
      </w:r>
      <w:r w:rsidR="00637543" w:rsidRPr="00535774">
        <w:rPr>
          <w:rFonts w:cstheme="minorHAnsi"/>
        </w:rPr>
        <w:t xml:space="preserve"> and repertory favorites</w:t>
      </w:r>
      <w:r w:rsidR="00FA2D43" w:rsidRPr="00535774">
        <w:rPr>
          <w:rFonts w:cstheme="minorHAnsi"/>
        </w:rPr>
        <w:t xml:space="preserve">, including </w:t>
      </w:r>
      <w:r w:rsidR="00241B52" w:rsidRPr="00535774">
        <w:rPr>
          <w:rFonts w:cstheme="minorHAnsi"/>
        </w:rPr>
        <w:t>the</w:t>
      </w:r>
      <w:r w:rsidR="00AB1450" w:rsidRPr="00535774">
        <w:rPr>
          <w:rFonts w:cstheme="minorHAnsi"/>
        </w:rPr>
        <w:t xml:space="preserve"> must-see masterpiece </w:t>
      </w:r>
      <w:hyperlink r:id="rId28">
        <w:r w:rsidR="00AB1450" w:rsidRPr="00535774">
          <w:rPr>
            <w:rStyle w:val="Hyperlink"/>
            <w:rFonts w:cstheme="minorHAnsi"/>
            <w:i/>
            <w:iCs/>
          </w:rPr>
          <w:t>Revelations</w:t>
        </w:r>
      </w:hyperlink>
      <w:r w:rsidRPr="00535774">
        <w:rPr>
          <w:rFonts w:cstheme="minorHAnsi"/>
        </w:rPr>
        <w:t xml:space="preserve">. Tickets, starting </w:t>
      </w:r>
      <w:r w:rsidRPr="002B376A">
        <w:rPr>
          <w:rFonts w:cstheme="minorHAnsi"/>
        </w:rPr>
        <w:t>at $</w:t>
      </w:r>
      <w:r w:rsidR="00783F36" w:rsidRPr="002B376A">
        <w:rPr>
          <w:rFonts w:cstheme="minorHAnsi"/>
        </w:rPr>
        <w:t>29.00</w:t>
      </w:r>
      <w:r w:rsidRPr="00535774">
        <w:rPr>
          <w:rFonts w:cstheme="minorHAnsi"/>
        </w:rPr>
        <w:t xml:space="preserve"> are available at </w:t>
      </w:r>
      <w:hyperlink r:id="rId29" w:history="1">
        <w:r w:rsidR="00204AF9" w:rsidRPr="00574203">
          <w:rPr>
            <w:rStyle w:val="Hyperlink"/>
            <w:rFonts w:cstheme="minorHAnsi"/>
          </w:rPr>
          <w:t>playhousesquare.org</w:t>
        </w:r>
      </w:hyperlink>
      <w:r w:rsidR="00204AF9" w:rsidRPr="00204AF9">
        <w:rPr>
          <w:rFonts w:cstheme="minorHAnsi"/>
        </w:rPr>
        <w:t xml:space="preserve"> </w:t>
      </w:r>
      <w:r w:rsidRPr="00535774">
        <w:rPr>
          <w:rFonts w:cstheme="minorHAnsi"/>
        </w:rPr>
        <w:t xml:space="preserve">or by calling </w:t>
      </w:r>
      <w:r w:rsidR="00204AF9">
        <w:rPr>
          <w:rFonts w:cstheme="minorHAnsi"/>
        </w:rPr>
        <w:t>216-241-6000.</w:t>
      </w:r>
    </w:p>
    <w:p w14:paraId="2A48EA97" w14:textId="77777777" w:rsidR="00BC2660" w:rsidRPr="00535774" w:rsidRDefault="00BC2660" w:rsidP="00535774">
      <w:pPr>
        <w:pStyle w:val="NoSpacing"/>
        <w:jc w:val="both"/>
        <w:rPr>
          <w:rFonts w:cstheme="minorHAnsi"/>
          <w:b/>
          <w:bCs/>
          <w:sz w:val="16"/>
          <w:szCs w:val="16"/>
          <w:u w:val="single"/>
        </w:rPr>
      </w:pPr>
      <w:bookmarkStart w:id="1" w:name="_Hlk530493555"/>
      <w:bookmarkStart w:id="2" w:name="_Hlk497311269"/>
    </w:p>
    <w:p w14:paraId="402C1CDB" w14:textId="77777777" w:rsidR="008E6EE2" w:rsidRDefault="00886BBF" w:rsidP="006B4086">
      <w:pPr>
        <w:pStyle w:val="NoSpacing"/>
        <w:jc w:val="both"/>
        <w:rPr>
          <w:rFonts w:cstheme="minorHAnsi"/>
          <w:b/>
          <w:bCs/>
          <w:sz w:val="23"/>
          <w:szCs w:val="23"/>
          <w:u w:val="single"/>
        </w:rPr>
      </w:pPr>
      <w:r>
        <w:rPr>
          <w:rFonts w:cstheme="minorHAnsi"/>
          <w:b/>
          <w:bCs/>
          <w:sz w:val="23"/>
          <w:szCs w:val="23"/>
          <w:u w:val="single"/>
        </w:rPr>
        <w:t>Cleveland</w:t>
      </w:r>
      <w:r w:rsidR="006A4C8D" w:rsidRPr="00535774">
        <w:rPr>
          <w:rFonts w:cstheme="minorHAnsi"/>
          <w:b/>
          <w:bCs/>
          <w:sz w:val="23"/>
          <w:szCs w:val="23"/>
          <w:u w:val="single"/>
        </w:rPr>
        <w:t xml:space="preserve"> </w:t>
      </w:r>
      <w:r w:rsidR="006D1F45" w:rsidRPr="00535774">
        <w:rPr>
          <w:rFonts w:cstheme="minorHAnsi"/>
          <w:b/>
          <w:bCs/>
          <w:sz w:val="23"/>
          <w:szCs w:val="23"/>
          <w:u w:val="single"/>
        </w:rPr>
        <w:t>202</w:t>
      </w:r>
      <w:r w:rsidR="00287C72" w:rsidRPr="00535774">
        <w:rPr>
          <w:rFonts w:cstheme="minorHAnsi"/>
          <w:b/>
          <w:bCs/>
          <w:sz w:val="23"/>
          <w:szCs w:val="23"/>
          <w:u w:val="single"/>
        </w:rPr>
        <w:t>5</w:t>
      </w:r>
      <w:r w:rsidR="006D1F45" w:rsidRPr="00535774">
        <w:rPr>
          <w:rFonts w:cstheme="minorHAnsi"/>
          <w:b/>
          <w:bCs/>
          <w:sz w:val="23"/>
          <w:szCs w:val="23"/>
          <w:u w:val="single"/>
        </w:rPr>
        <w:t xml:space="preserve"> </w:t>
      </w:r>
      <w:r w:rsidR="00120BE5" w:rsidRPr="00535774">
        <w:rPr>
          <w:rFonts w:cstheme="minorHAnsi"/>
          <w:b/>
          <w:bCs/>
          <w:sz w:val="23"/>
          <w:szCs w:val="23"/>
          <w:u w:val="single"/>
        </w:rPr>
        <w:t xml:space="preserve">Engagement Performance Dates and Times: </w:t>
      </w:r>
      <w:r w:rsidR="006B4086">
        <w:rPr>
          <w:rFonts w:cstheme="minorHAnsi"/>
          <w:b/>
          <w:bCs/>
          <w:sz w:val="23"/>
          <w:szCs w:val="23"/>
          <w:u w:val="single"/>
        </w:rPr>
        <w:t xml:space="preserve"> </w:t>
      </w:r>
    </w:p>
    <w:p w14:paraId="420EA060" w14:textId="4CB69BC5" w:rsidR="009E6974" w:rsidRPr="008E6EE2" w:rsidRDefault="008E6EE2" w:rsidP="006B4086">
      <w:pPr>
        <w:pStyle w:val="NoSpacing"/>
        <w:jc w:val="both"/>
        <w:rPr>
          <w:rFonts w:cstheme="minorHAnsi"/>
          <w:sz w:val="23"/>
          <w:szCs w:val="23"/>
        </w:rPr>
      </w:pPr>
      <w:r w:rsidRPr="008E6EE2">
        <w:rPr>
          <w:rFonts w:cstheme="minorHAnsi"/>
          <w:sz w:val="23"/>
          <w:szCs w:val="23"/>
        </w:rPr>
        <w:t xml:space="preserve">Friday, </w:t>
      </w:r>
      <w:r w:rsidR="006B4086" w:rsidRPr="008E6EE2">
        <w:rPr>
          <w:rFonts w:cstheme="minorHAnsi"/>
          <w:sz w:val="23"/>
          <w:szCs w:val="23"/>
        </w:rPr>
        <w:t xml:space="preserve">January </w:t>
      </w:r>
      <w:r w:rsidRPr="008E6EE2">
        <w:rPr>
          <w:rFonts w:cstheme="minorHAnsi"/>
          <w:sz w:val="23"/>
          <w:szCs w:val="23"/>
        </w:rPr>
        <w:t>31 at 7:30 p.m.</w:t>
      </w:r>
      <w:r w:rsidR="000D6427">
        <w:rPr>
          <w:rFonts w:cstheme="minorHAnsi"/>
          <w:sz w:val="23"/>
          <w:szCs w:val="23"/>
        </w:rPr>
        <w:t xml:space="preserve"> – </w:t>
      </w:r>
      <w:r w:rsidR="000D6427" w:rsidRPr="00EC118B">
        <w:rPr>
          <w:rFonts w:cstheme="minorHAnsi"/>
          <w:i/>
          <w:iCs/>
          <w:sz w:val="23"/>
          <w:szCs w:val="23"/>
        </w:rPr>
        <w:t>Sacred Songs / Me, Myself and You, Revelations</w:t>
      </w:r>
    </w:p>
    <w:p w14:paraId="5C4E592B" w14:textId="71E12B30" w:rsidR="001A04B0" w:rsidRDefault="008E6EE2" w:rsidP="006B4086">
      <w:pPr>
        <w:pStyle w:val="NoSpacing"/>
        <w:jc w:val="both"/>
        <w:rPr>
          <w:rFonts w:cstheme="minorHAnsi"/>
          <w:sz w:val="23"/>
          <w:szCs w:val="23"/>
        </w:rPr>
      </w:pPr>
      <w:r w:rsidRPr="008E6EE2">
        <w:rPr>
          <w:rFonts w:cstheme="minorHAnsi"/>
          <w:sz w:val="23"/>
          <w:szCs w:val="23"/>
        </w:rPr>
        <w:t>Saturday, February 1 at 2:00</w:t>
      </w:r>
      <w:r w:rsidR="00C721A1">
        <w:rPr>
          <w:rFonts w:cstheme="minorHAnsi"/>
          <w:sz w:val="23"/>
          <w:szCs w:val="23"/>
        </w:rPr>
        <w:t xml:space="preserve"> </w:t>
      </w:r>
      <w:r w:rsidRPr="008E6EE2">
        <w:rPr>
          <w:rFonts w:cstheme="minorHAnsi"/>
          <w:sz w:val="23"/>
          <w:szCs w:val="23"/>
        </w:rPr>
        <w:t xml:space="preserve">p.m. </w:t>
      </w:r>
      <w:r w:rsidR="000D6427">
        <w:rPr>
          <w:rFonts w:cstheme="minorHAnsi"/>
          <w:sz w:val="23"/>
          <w:szCs w:val="23"/>
        </w:rPr>
        <w:t xml:space="preserve">- </w:t>
      </w:r>
      <w:r w:rsidR="005B23F7" w:rsidRPr="00A26967">
        <w:rPr>
          <w:rFonts w:cstheme="minorHAnsi"/>
          <w:i/>
          <w:iCs/>
          <w:sz w:val="23"/>
          <w:szCs w:val="23"/>
        </w:rPr>
        <w:t>Sacred Songs / Me, Myself and You, Revelations</w:t>
      </w:r>
    </w:p>
    <w:p w14:paraId="36E041E9" w14:textId="2DA34D80" w:rsidR="008E6EE2" w:rsidRPr="008E6EE2" w:rsidRDefault="001A04B0" w:rsidP="006B4086">
      <w:pPr>
        <w:pStyle w:val="NoSpacing"/>
        <w:jc w:val="both"/>
        <w:rPr>
          <w:rFonts w:cstheme="minorHAnsi"/>
          <w:sz w:val="23"/>
          <w:szCs w:val="23"/>
        </w:rPr>
      </w:pPr>
      <w:r>
        <w:rPr>
          <w:rFonts w:cstheme="minorHAnsi"/>
          <w:sz w:val="23"/>
          <w:szCs w:val="23"/>
        </w:rPr>
        <w:t>S</w:t>
      </w:r>
      <w:r w:rsidR="004F26B2">
        <w:rPr>
          <w:rFonts w:cstheme="minorHAnsi"/>
          <w:sz w:val="23"/>
          <w:szCs w:val="23"/>
        </w:rPr>
        <w:t>aturday, February 1 at</w:t>
      </w:r>
      <w:r w:rsidR="008E6EE2" w:rsidRPr="008E6EE2">
        <w:rPr>
          <w:rFonts w:cstheme="minorHAnsi"/>
          <w:sz w:val="23"/>
          <w:szCs w:val="23"/>
        </w:rPr>
        <w:t xml:space="preserve"> 7:30 p.m.</w:t>
      </w:r>
      <w:r w:rsidR="005B23F7">
        <w:rPr>
          <w:rFonts w:cstheme="minorHAnsi"/>
          <w:sz w:val="23"/>
          <w:szCs w:val="23"/>
        </w:rPr>
        <w:t xml:space="preserve"> – </w:t>
      </w:r>
      <w:r w:rsidR="005B23F7" w:rsidRPr="00EC118B">
        <w:rPr>
          <w:rFonts w:cstheme="minorHAnsi"/>
          <w:i/>
          <w:iCs/>
          <w:sz w:val="23"/>
          <w:szCs w:val="23"/>
        </w:rPr>
        <w:t>Grace / Many Angels, Revelations</w:t>
      </w:r>
    </w:p>
    <w:p w14:paraId="250CCE4E" w14:textId="77777777" w:rsidR="006A4C8D" w:rsidRPr="00535774" w:rsidRDefault="006A4C8D" w:rsidP="00535774">
      <w:pPr>
        <w:spacing w:after="0" w:line="240" w:lineRule="auto"/>
        <w:jc w:val="both"/>
        <w:rPr>
          <w:rFonts w:cstheme="minorHAnsi"/>
          <w:b/>
          <w:bCs/>
          <w:sz w:val="16"/>
          <w:szCs w:val="16"/>
          <w:u w:val="single"/>
        </w:rPr>
      </w:pPr>
    </w:p>
    <w:p w14:paraId="0658A0D1" w14:textId="5EB07CFD" w:rsidR="00A2118A" w:rsidRPr="00535774" w:rsidRDefault="00A2118A" w:rsidP="00535774">
      <w:pPr>
        <w:spacing w:after="0" w:line="240" w:lineRule="auto"/>
        <w:jc w:val="both"/>
        <w:rPr>
          <w:rFonts w:cstheme="minorHAnsi"/>
          <w:b/>
          <w:bCs/>
          <w:sz w:val="23"/>
          <w:szCs w:val="23"/>
          <w:u w:val="single"/>
        </w:rPr>
      </w:pPr>
      <w:r w:rsidRPr="00535774">
        <w:rPr>
          <w:rFonts w:cstheme="minorHAnsi"/>
          <w:b/>
          <w:bCs/>
          <w:sz w:val="23"/>
          <w:szCs w:val="23"/>
          <w:u w:val="single"/>
        </w:rPr>
        <w:t xml:space="preserve">Tickets  </w:t>
      </w:r>
    </w:p>
    <w:bookmarkEnd w:id="1"/>
    <w:bookmarkEnd w:id="2"/>
    <w:p w14:paraId="57D6161A" w14:textId="7A6A5060" w:rsidR="006B4086" w:rsidRPr="00535774" w:rsidRDefault="006B4086" w:rsidP="006B4086">
      <w:pPr>
        <w:pStyle w:val="NoSpacing"/>
        <w:jc w:val="both"/>
        <w:rPr>
          <w:rFonts w:cstheme="minorHAnsi"/>
        </w:rPr>
      </w:pPr>
      <w:r w:rsidRPr="00535774">
        <w:rPr>
          <w:rFonts w:cstheme="minorHAnsi"/>
        </w:rPr>
        <w:t>Ticket</w:t>
      </w:r>
      <w:r>
        <w:rPr>
          <w:rFonts w:cstheme="minorHAnsi"/>
        </w:rPr>
        <w:t xml:space="preserve">s </w:t>
      </w:r>
      <w:r w:rsidRPr="00535774">
        <w:rPr>
          <w:rFonts w:cstheme="minorHAnsi"/>
        </w:rPr>
        <w:t>are available</w:t>
      </w:r>
      <w:r>
        <w:rPr>
          <w:rFonts w:cstheme="minorHAnsi"/>
        </w:rPr>
        <w:t xml:space="preserve"> for purchase</w:t>
      </w:r>
      <w:r w:rsidRPr="00535774">
        <w:rPr>
          <w:rFonts w:cstheme="minorHAnsi"/>
        </w:rPr>
        <w:t xml:space="preserve"> at </w:t>
      </w:r>
      <w:hyperlink r:id="rId30" w:history="1">
        <w:r w:rsidRPr="00574203">
          <w:rPr>
            <w:rStyle w:val="Hyperlink"/>
            <w:rFonts w:cstheme="minorHAnsi"/>
          </w:rPr>
          <w:t>playhousesquare.org</w:t>
        </w:r>
      </w:hyperlink>
      <w:r w:rsidRPr="00204AF9">
        <w:rPr>
          <w:rFonts w:cstheme="minorHAnsi"/>
        </w:rPr>
        <w:t xml:space="preserve"> </w:t>
      </w:r>
      <w:r w:rsidRPr="00535774">
        <w:rPr>
          <w:rFonts w:cstheme="minorHAnsi"/>
        </w:rPr>
        <w:t xml:space="preserve">or by calling </w:t>
      </w:r>
      <w:r>
        <w:rPr>
          <w:rFonts w:cstheme="minorHAnsi"/>
        </w:rPr>
        <w:t>216-241-6000.</w:t>
      </w:r>
    </w:p>
    <w:p w14:paraId="5167ACE0" w14:textId="77777777" w:rsidR="0027151E" w:rsidRPr="00535774" w:rsidRDefault="0027151E" w:rsidP="00535774">
      <w:pPr>
        <w:pStyle w:val="NoSpacing"/>
        <w:jc w:val="both"/>
        <w:rPr>
          <w:rFonts w:cstheme="minorHAnsi"/>
          <w:b/>
          <w:bCs/>
          <w:sz w:val="20"/>
          <w:szCs w:val="20"/>
        </w:rPr>
      </w:pPr>
    </w:p>
    <w:p w14:paraId="2337810F" w14:textId="2F7C5F7B" w:rsidR="0027151E" w:rsidRPr="00535774" w:rsidRDefault="0027151E" w:rsidP="00535774">
      <w:pPr>
        <w:pStyle w:val="NoSpacing"/>
        <w:jc w:val="both"/>
        <w:rPr>
          <w:rFonts w:cstheme="minorHAnsi"/>
          <w:b/>
          <w:bCs/>
          <w:sz w:val="20"/>
          <w:szCs w:val="20"/>
        </w:rPr>
      </w:pPr>
      <w:r w:rsidRPr="00535774">
        <w:rPr>
          <w:rFonts w:cstheme="minorHAnsi"/>
          <w:b/>
          <w:bCs/>
          <w:sz w:val="20"/>
          <w:szCs w:val="20"/>
        </w:rPr>
        <w:t>ABOUT ALVIN AILEY AMERICAN DANCE THEATER</w:t>
      </w:r>
    </w:p>
    <w:p w14:paraId="235EF491" w14:textId="736D43F1" w:rsidR="0027151E" w:rsidRPr="00535774" w:rsidRDefault="00792DE7" w:rsidP="00535774">
      <w:pPr>
        <w:pStyle w:val="NoSpacing"/>
        <w:jc w:val="both"/>
        <w:rPr>
          <w:rFonts w:cstheme="minorHAnsi"/>
          <w:sz w:val="20"/>
          <w:szCs w:val="20"/>
        </w:rPr>
      </w:pPr>
      <w:r w:rsidRPr="00535774">
        <w:rPr>
          <w:rFonts w:cstheme="minorHAnsi"/>
          <w:sz w:val="20"/>
          <w:szCs w:val="20"/>
        </w:rPr>
        <w:t xml:space="preserve">Alvin Ailey American Dance Theater, recognized by U.S. Congressional resolution as a vital American “Cultural Ambassador to the World,” grew from a now-fabled March 1958 performance in New York that changed forever the perception of American dance. Forged during a pivotal moment in the civil rights movement, the Company was established to uplift the African American experience while transcending boundaries of race, faith, and nationality with its universal humanity. </w:t>
      </w:r>
      <w:r w:rsidR="00DA6C0B" w:rsidRPr="00535774">
        <w:rPr>
          <w:rFonts w:cstheme="minorHAnsi"/>
          <w:sz w:val="20"/>
          <w:szCs w:val="20"/>
        </w:rPr>
        <w:t xml:space="preserve">Founded by Alvin Ailey, </w:t>
      </w:r>
      <w:r w:rsidR="00FE1658" w:rsidRPr="00535774">
        <w:rPr>
          <w:rFonts w:cstheme="minorHAnsi"/>
          <w:sz w:val="20"/>
          <w:szCs w:val="20"/>
        </w:rPr>
        <w:t>the</w:t>
      </w:r>
      <w:r w:rsidR="00DA6C0B" w:rsidRPr="00535774">
        <w:rPr>
          <w:rFonts w:cstheme="minorHAnsi"/>
          <w:sz w:val="20"/>
          <w:szCs w:val="20"/>
        </w:rPr>
        <w:t xml:space="preserve"> posthumous recipient of the Presidential Medal of Freedom—the nation’s highest civilian honor</w:t>
      </w:r>
      <w:r w:rsidR="00FE1658" w:rsidRPr="00535774">
        <w:rPr>
          <w:rFonts w:cstheme="minorHAnsi"/>
          <w:sz w:val="20"/>
          <w:szCs w:val="20"/>
        </w:rPr>
        <w:t xml:space="preserve">. </w:t>
      </w:r>
      <w:r w:rsidRPr="00535774">
        <w:rPr>
          <w:rFonts w:cstheme="minorHAnsi"/>
          <w:sz w:val="20"/>
          <w:szCs w:val="20"/>
        </w:rPr>
        <w:t xml:space="preserve">Before his untimely death in 1989, Mr. Ailey named Judith Jamison as his successor, and for 21 years she </w:t>
      </w:r>
      <w:r w:rsidR="00907192" w:rsidRPr="00535774">
        <w:rPr>
          <w:rFonts w:cstheme="minorHAnsi"/>
          <w:sz w:val="20"/>
          <w:szCs w:val="20"/>
        </w:rPr>
        <w:t xml:space="preserve">led </w:t>
      </w:r>
      <w:r w:rsidRPr="00535774">
        <w:rPr>
          <w:rFonts w:cstheme="minorHAnsi"/>
          <w:sz w:val="20"/>
          <w:szCs w:val="20"/>
        </w:rPr>
        <w:t xml:space="preserve">the Company to unprecedented success. </w:t>
      </w:r>
      <w:r w:rsidR="0027151E" w:rsidRPr="00535774">
        <w:rPr>
          <w:rFonts w:cstheme="minorHAnsi"/>
          <w:sz w:val="20"/>
          <w:szCs w:val="20"/>
        </w:rPr>
        <w:t xml:space="preserve">Alvin Ailey American Dance Theater has performed for an estimated 25 million people in 71 countries on 6 continents—as well as millions more through television broadcasts, film screenings, and online platforms—promoting the uniqueness of the African American cultural experience and the preservation and enrichment of the American modern dance tradition. In addition to being the Principal Dance Company of New York City Center, where its performances have become a year‐end tradition, the Ailey </w:t>
      </w:r>
      <w:r w:rsidR="0027151E" w:rsidRPr="00535774">
        <w:rPr>
          <w:rFonts w:cstheme="minorHAnsi"/>
          <w:sz w:val="20"/>
          <w:szCs w:val="20"/>
        </w:rPr>
        <w:lastRenderedPageBreak/>
        <w:t xml:space="preserve">company performs annually at Lincoln Center for the Performing Arts; the John F. Kennedy Center for the Performing Arts in Washington, DC; the Auditorium Theatre in Chicago; The Fox Theatre in Atlanta; </w:t>
      </w:r>
      <w:proofErr w:type="spellStart"/>
      <w:r w:rsidR="0027151E" w:rsidRPr="00535774">
        <w:rPr>
          <w:rFonts w:cstheme="minorHAnsi"/>
          <w:sz w:val="20"/>
          <w:szCs w:val="20"/>
        </w:rPr>
        <w:t>Zellerbach</w:t>
      </w:r>
      <w:proofErr w:type="spellEnd"/>
      <w:r w:rsidR="0027151E" w:rsidRPr="00535774">
        <w:rPr>
          <w:rFonts w:cstheme="minorHAnsi"/>
          <w:sz w:val="20"/>
          <w:szCs w:val="20"/>
        </w:rPr>
        <w:t xml:space="preserve"> Hall in Berkeley, CA, and at the New Jersey Performing Arts Center in Newark where it is the Principal Resident Affiliate, and appears frequently in other major theaters throughout the United States and the world during extensive yearly tours. The Ailey organization also includes Ailey II (1974), a second performing company of emerging young dancers and innovative choreographers; The Ailey School (1969), one of the most extensive dance training programs in the world; Ailey Arts in Education &amp; Community Programs, which brings dance into the classrooms, communities, and lives of people of all ages; and Ailey Extension (2005), a program offering dance and fitness classes to the general public, which began with the opening of Ailey’s permanent home—the largest building dedicated to dance in New York City, the dance capital of the world—named The Joan Weill Center for Dance, at 55th Street at 9th Avenue in New York City. For more information, visit </w:t>
      </w:r>
      <w:hyperlink r:id="rId31" w:history="1">
        <w:r w:rsidR="00287C72" w:rsidRPr="00535774">
          <w:rPr>
            <w:rStyle w:val="Hyperlink"/>
            <w:rFonts w:cstheme="minorHAnsi"/>
            <w:sz w:val="20"/>
            <w:szCs w:val="20"/>
          </w:rPr>
          <w:t>www.ailey.org</w:t>
        </w:r>
      </w:hyperlink>
      <w:r w:rsidR="0027151E" w:rsidRPr="00535774">
        <w:rPr>
          <w:rFonts w:cstheme="minorHAnsi"/>
          <w:sz w:val="20"/>
          <w:szCs w:val="20"/>
        </w:rPr>
        <w:t>.</w:t>
      </w:r>
    </w:p>
    <w:p w14:paraId="33A7093A" w14:textId="77777777" w:rsidR="00547C70" w:rsidRPr="00535774" w:rsidRDefault="00547C70" w:rsidP="00535774">
      <w:pPr>
        <w:pStyle w:val="NoSpacing"/>
        <w:jc w:val="both"/>
        <w:rPr>
          <w:rFonts w:cstheme="minorHAnsi"/>
          <w:bCs/>
          <w:sz w:val="20"/>
          <w:szCs w:val="20"/>
        </w:rPr>
      </w:pPr>
    </w:p>
    <w:p w14:paraId="34445D49" w14:textId="73C8483D" w:rsidR="007672E0" w:rsidRPr="00535774" w:rsidRDefault="007672E0" w:rsidP="00535774">
      <w:pPr>
        <w:pStyle w:val="NoSpacing"/>
        <w:jc w:val="both"/>
        <w:rPr>
          <w:rFonts w:cstheme="minorHAnsi"/>
          <w:sz w:val="20"/>
          <w:szCs w:val="20"/>
        </w:rPr>
      </w:pPr>
    </w:p>
    <w:p w14:paraId="6C00E5FC" w14:textId="53FD5AF0" w:rsidR="00792B70" w:rsidRPr="00535774" w:rsidRDefault="00792B70" w:rsidP="00535774">
      <w:pPr>
        <w:spacing w:after="0" w:line="240" w:lineRule="auto"/>
        <w:jc w:val="center"/>
        <w:rPr>
          <w:rFonts w:cstheme="minorHAnsi"/>
        </w:rPr>
      </w:pPr>
      <w:r w:rsidRPr="00535774">
        <w:rPr>
          <w:rFonts w:cstheme="minorHAnsi"/>
          <w:b/>
          <w:sz w:val="28"/>
          <w:szCs w:val="28"/>
        </w:rPr>
        <w:t>2025 NORTH AMERICAN TOUR</w:t>
      </w:r>
      <w:r w:rsidRPr="00535774">
        <w:rPr>
          <w:rFonts w:cstheme="minorHAnsi"/>
          <w:b/>
        </w:rPr>
        <w:br/>
      </w:r>
      <w:r w:rsidRPr="00535774">
        <w:rPr>
          <w:rFonts w:cstheme="minorHAnsi"/>
          <w:i/>
        </w:rPr>
        <w:t xml:space="preserve">as of </w:t>
      </w:r>
      <w:r w:rsidR="006F7BAA">
        <w:rPr>
          <w:rFonts w:cstheme="minorHAnsi"/>
          <w:i/>
        </w:rPr>
        <w:t>Nov 20</w:t>
      </w:r>
      <w:r w:rsidRPr="00535774">
        <w:rPr>
          <w:rFonts w:cstheme="minorHAnsi"/>
          <w:i/>
        </w:rPr>
        <w:t>, 2024</w:t>
      </w:r>
    </w:p>
    <w:p w14:paraId="7983F772" w14:textId="77777777" w:rsidR="00792B70" w:rsidRPr="00535774" w:rsidRDefault="00792B70" w:rsidP="00535774">
      <w:pPr>
        <w:spacing w:after="0" w:line="240" w:lineRule="auto"/>
        <w:jc w:val="both"/>
        <w:rPr>
          <w:rFonts w:cstheme="minorHAnsi"/>
        </w:rPr>
      </w:pPr>
    </w:p>
    <w:p w14:paraId="56B8B6D7" w14:textId="70CFFC94" w:rsidR="00792B70" w:rsidRPr="00535774" w:rsidRDefault="00792B70" w:rsidP="00535774">
      <w:pPr>
        <w:spacing w:after="0" w:line="240" w:lineRule="auto"/>
        <w:ind w:left="720"/>
        <w:jc w:val="both"/>
        <w:rPr>
          <w:rFonts w:cstheme="minorHAnsi"/>
        </w:rPr>
      </w:pPr>
      <w:r w:rsidRPr="00535774">
        <w:rPr>
          <w:rFonts w:cstheme="minorHAnsi"/>
        </w:rPr>
        <w:t>Cleveland, OH</w:t>
      </w:r>
      <w:r w:rsidRPr="00535774">
        <w:rPr>
          <w:rFonts w:cstheme="minorHAnsi"/>
        </w:rPr>
        <w:tab/>
      </w:r>
      <w:r w:rsidRPr="00535774">
        <w:rPr>
          <w:rFonts w:cstheme="minorHAnsi"/>
        </w:rPr>
        <w:tab/>
      </w:r>
      <w:hyperlink r:id="rId32" w:history="1">
        <w:r w:rsidRPr="00535774">
          <w:rPr>
            <w:rStyle w:val="Hyperlink"/>
            <w:rFonts w:cstheme="minorHAnsi"/>
          </w:rPr>
          <w:t xml:space="preserve">Playhouse Square </w:t>
        </w:r>
      </w:hyperlink>
      <w:r w:rsidRPr="00535774">
        <w:rPr>
          <w:rFonts w:cstheme="minorHAnsi"/>
        </w:rPr>
        <w:tab/>
      </w:r>
      <w:r w:rsidRPr="00535774">
        <w:rPr>
          <w:rFonts w:cstheme="minorHAnsi"/>
        </w:rPr>
        <w:tab/>
      </w:r>
      <w:r w:rsidR="00337CBE">
        <w:rPr>
          <w:rFonts w:cstheme="minorHAnsi"/>
        </w:rPr>
        <w:t xml:space="preserve">                                            </w:t>
      </w:r>
      <w:r w:rsidRPr="00535774">
        <w:rPr>
          <w:rFonts w:cstheme="minorHAnsi"/>
        </w:rPr>
        <w:t>Jan 31</w:t>
      </w:r>
      <w:r w:rsidR="6334ECAF" w:rsidRPr="00535774">
        <w:rPr>
          <w:rFonts w:cstheme="minorHAnsi"/>
        </w:rPr>
        <w:t>–</w:t>
      </w:r>
      <w:r w:rsidRPr="00535774">
        <w:rPr>
          <w:rFonts w:cstheme="minorHAnsi"/>
        </w:rPr>
        <w:t>Feb 1</w:t>
      </w:r>
    </w:p>
    <w:p w14:paraId="074B3BA3" w14:textId="73FF566F" w:rsidR="00792B70" w:rsidRPr="00535774" w:rsidRDefault="00792B70" w:rsidP="00535774">
      <w:pPr>
        <w:spacing w:after="0" w:line="240" w:lineRule="auto"/>
        <w:ind w:left="720"/>
        <w:jc w:val="both"/>
        <w:rPr>
          <w:rFonts w:cstheme="minorHAnsi"/>
        </w:rPr>
      </w:pPr>
      <w:r w:rsidRPr="00535774">
        <w:rPr>
          <w:rFonts w:cstheme="minorHAnsi"/>
        </w:rPr>
        <w:t>Washington, D.C.</w:t>
      </w:r>
      <w:r w:rsidRPr="00535774">
        <w:rPr>
          <w:rFonts w:cstheme="minorHAnsi"/>
        </w:rPr>
        <w:tab/>
      </w:r>
      <w:hyperlink r:id="rId33" w:history="1">
        <w:r w:rsidRPr="00535774">
          <w:rPr>
            <w:rStyle w:val="Hyperlink"/>
            <w:rFonts w:cstheme="minorHAnsi"/>
          </w:rPr>
          <w:t>John F. Kennedy Center for the Perf</w:t>
        </w:r>
        <w:r w:rsidR="00907192" w:rsidRPr="00535774">
          <w:rPr>
            <w:rStyle w:val="Hyperlink"/>
            <w:rFonts w:cstheme="minorHAnsi"/>
          </w:rPr>
          <w:t>orming</w:t>
        </w:r>
        <w:r w:rsidRPr="00535774">
          <w:rPr>
            <w:rStyle w:val="Hyperlink"/>
            <w:rFonts w:cstheme="minorHAnsi"/>
          </w:rPr>
          <w:t xml:space="preserve"> Arts</w:t>
        </w:r>
      </w:hyperlink>
      <w:r w:rsidRPr="00535774">
        <w:rPr>
          <w:rFonts w:cstheme="minorHAnsi"/>
        </w:rPr>
        <w:tab/>
      </w:r>
      <w:r w:rsidRPr="00535774">
        <w:rPr>
          <w:rFonts w:cstheme="minorHAnsi"/>
        </w:rPr>
        <w:tab/>
        <w:t>Feb 4</w:t>
      </w:r>
      <w:r w:rsidR="217E2EBD" w:rsidRPr="00535774">
        <w:rPr>
          <w:rFonts w:cstheme="minorHAnsi"/>
        </w:rPr>
        <w:t>–</w:t>
      </w:r>
      <w:r w:rsidRPr="00535774">
        <w:rPr>
          <w:rFonts w:cstheme="minorHAnsi"/>
        </w:rPr>
        <w:t>9</w:t>
      </w:r>
    </w:p>
    <w:p w14:paraId="6C3B9469" w14:textId="1B0E6B18" w:rsidR="00792B70" w:rsidRPr="00535774" w:rsidRDefault="00792B70" w:rsidP="00535774">
      <w:pPr>
        <w:spacing w:after="0" w:line="240" w:lineRule="auto"/>
        <w:ind w:left="720"/>
        <w:jc w:val="both"/>
        <w:rPr>
          <w:rFonts w:cstheme="minorHAnsi"/>
        </w:rPr>
      </w:pPr>
      <w:r w:rsidRPr="00535774">
        <w:rPr>
          <w:rFonts w:cstheme="minorHAnsi"/>
        </w:rPr>
        <w:t>Atlanta, GA</w:t>
      </w:r>
      <w:r w:rsidRPr="00535774">
        <w:rPr>
          <w:rFonts w:cstheme="minorHAnsi"/>
        </w:rPr>
        <w:tab/>
      </w:r>
      <w:r w:rsidRPr="00535774">
        <w:rPr>
          <w:rFonts w:cstheme="minorHAnsi"/>
        </w:rPr>
        <w:tab/>
      </w:r>
      <w:hyperlink r:id="rId34" w:history="1">
        <w:r w:rsidRPr="00535774">
          <w:rPr>
            <w:rStyle w:val="Hyperlink"/>
            <w:rFonts w:cstheme="minorHAnsi"/>
          </w:rPr>
          <w:t>The Fox Theatre</w:t>
        </w:r>
      </w:hyperlink>
      <w:r w:rsidRPr="00535774">
        <w:rPr>
          <w:rFonts w:cstheme="minorHAnsi"/>
        </w:rPr>
        <w:tab/>
      </w:r>
      <w:r w:rsidRPr="00535774">
        <w:rPr>
          <w:rFonts w:cstheme="minorHAnsi"/>
        </w:rPr>
        <w:tab/>
      </w:r>
      <w:r w:rsidRPr="00535774">
        <w:rPr>
          <w:rFonts w:cstheme="minorHAnsi"/>
        </w:rPr>
        <w:tab/>
      </w:r>
      <w:r w:rsidRPr="00535774">
        <w:rPr>
          <w:rFonts w:cstheme="minorHAnsi"/>
        </w:rPr>
        <w:tab/>
      </w:r>
      <w:r w:rsidRPr="00535774">
        <w:rPr>
          <w:rFonts w:cstheme="minorHAnsi"/>
        </w:rPr>
        <w:tab/>
        <w:t>Feb 12</w:t>
      </w:r>
      <w:r w:rsidR="380AFA6B" w:rsidRPr="00535774">
        <w:rPr>
          <w:rFonts w:cstheme="minorHAnsi"/>
        </w:rPr>
        <w:t>–</w:t>
      </w:r>
      <w:r w:rsidRPr="00535774">
        <w:rPr>
          <w:rFonts w:cstheme="minorHAnsi"/>
        </w:rPr>
        <w:t>16</w:t>
      </w:r>
    </w:p>
    <w:p w14:paraId="44B962D3" w14:textId="216B011B" w:rsidR="00792B70" w:rsidRPr="00535774" w:rsidRDefault="00792B70" w:rsidP="00535774">
      <w:pPr>
        <w:spacing w:after="0" w:line="240" w:lineRule="auto"/>
        <w:ind w:left="720"/>
        <w:jc w:val="both"/>
        <w:rPr>
          <w:rFonts w:cstheme="minorHAnsi"/>
        </w:rPr>
      </w:pPr>
      <w:r w:rsidRPr="00535774">
        <w:rPr>
          <w:rFonts w:cstheme="minorHAnsi"/>
        </w:rPr>
        <w:t>Greenville, SC</w:t>
      </w:r>
      <w:r w:rsidRPr="00535774">
        <w:rPr>
          <w:rFonts w:cstheme="minorHAnsi"/>
        </w:rPr>
        <w:tab/>
      </w:r>
      <w:r w:rsidRPr="00535774">
        <w:rPr>
          <w:rFonts w:cstheme="minorHAnsi"/>
        </w:rPr>
        <w:tab/>
      </w:r>
      <w:hyperlink r:id="rId35" w:history="1">
        <w:r w:rsidRPr="00535774">
          <w:rPr>
            <w:rStyle w:val="Hyperlink"/>
            <w:rFonts w:cstheme="minorHAnsi"/>
          </w:rPr>
          <w:t>Peace Center</w:t>
        </w:r>
      </w:hyperlink>
      <w:r w:rsidRPr="00535774">
        <w:rPr>
          <w:rFonts w:cstheme="minorHAnsi"/>
        </w:rPr>
        <w:tab/>
      </w:r>
      <w:r w:rsidRPr="00535774">
        <w:rPr>
          <w:rFonts w:cstheme="minorHAnsi"/>
        </w:rPr>
        <w:tab/>
      </w:r>
      <w:r w:rsidRPr="00535774">
        <w:rPr>
          <w:rFonts w:cstheme="minorHAnsi"/>
        </w:rPr>
        <w:tab/>
      </w:r>
      <w:r w:rsidRPr="00535774">
        <w:rPr>
          <w:rFonts w:cstheme="minorHAnsi"/>
        </w:rPr>
        <w:tab/>
      </w:r>
      <w:r w:rsidRPr="00535774">
        <w:rPr>
          <w:rFonts w:cstheme="minorHAnsi"/>
        </w:rPr>
        <w:tab/>
      </w:r>
      <w:r w:rsidRPr="00535774">
        <w:rPr>
          <w:rFonts w:cstheme="minorHAnsi"/>
        </w:rPr>
        <w:tab/>
        <w:t>Feb 18</w:t>
      </w:r>
      <w:r w:rsidR="70E8B0A3" w:rsidRPr="00535774">
        <w:rPr>
          <w:rFonts w:cstheme="minorHAnsi"/>
        </w:rPr>
        <w:t>–</w:t>
      </w:r>
      <w:r w:rsidRPr="00535774">
        <w:rPr>
          <w:rFonts w:cstheme="minorHAnsi"/>
        </w:rPr>
        <w:t>19</w:t>
      </w:r>
    </w:p>
    <w:p w14:paraId="17111B09" w14:textId="74315B76" w:rsidR="00792B70" w:rsidRPr="00535774" w:rsidRDefault="00792B70" w:rsidP="00535774">
      <w:pPr>
        <w:spacing w:after="0" w:line="240" w:lineRule="auto"/>
        <w:ind w:left="720"/>
        <w:jc w:val="both"/>
        <w:rPr>
          <w:rFonts w:cstheme="minorHAnsi"/>
        </w:rPr>
      </w:pPr>
      <w:r w:rsidRPr="00535774">
        <w:rPr>
          <w:rFonts w:cstheme="minorHAnsi"/>
        </w:rPr>
        <w:t>Charlotte, NC</w:t>
      </w:r>
      <w:r w:rsidRPr="00535774">
        <w:rPr>
          <w:rFonts w:cstheme="minorHAnsi"/>
        </w:rPr>
        <w:tab/>
      </w:r>
      <w:r w:rsidRPr="00535774">
        <w:rPr>
          <w:rFonts w:cstheme="minorHAnsi"/>
        </w:rPr>
        <w:tab/>
      </w:r>
      <w:hyperlink r:id="rId36" w:history="1">
        <w:r w:rsidR="007F7019">
          <w:rPr>
            <w:rStyle w:val="Hyperlink"/>
            <w:rFonts w:cstheme="minorHAnsi"/>
          </w:rPr>
          <w:t xml:space="preserve">Belk Theater at Blumenthal Arts Center </w:t>
        </w:r>
      </w:hyperlink>
      <w:r w:rsidRPr="00535774">
        <w:rPr>
          <w:rFonts w:cstheme="minorHAnsi"/>
        </w:rPr>
        <w:tab/>
      </w:r>
      <w:r w:rsidR="007F7019">
        <w:rPr>
          <w:rFonts w:cstheme="minorHAnsi"/>
        </w:rPr>
        <w:t xml:space="preserve">                             </w:t>
      </w:r>
      <w:r w:rsidRPr="00535774">
        <w:rPr>
          <w:rFonts w:cstheme="minorHAnsi"/>
        </w:rPr>
        <w:t>Feb 21</w:t>
      </w:r>
      <w:r w:rsidR="20474D41" w:rsidRPr="00535774">
        <w:rPr>
          <w:rFonts w:cstheme="minorHAnsi"/>
        </w:rPr>
        <w:t>–</w:t>
      </w:r>
      <w:r w:rsidRPr="00535774">
        <w:rPr>
          <w:rFonts w:cstheme="minorHAnsi"/>
        </w:rPr>
        <w:t>22</w:t>
      </w:r>
    </w:p>
    <w:p w14:paraId="0646EEB5" w14:textId="03C6CAAE" w:rsidR="00792B70" w:rsidRPr="00535774" w:rsidRDefault="00792B70" w:rsidP="00535774">
      <w:pPr>
        <w:spacing w:after="0" w:line="240" w:lineRule="auto"/>
        <w:ind w:left="720"/>
        <w:jc w:val="both"/>
        <w:rPr>
          <w:rFonts w:cstheme="minorHAnsi"/>
        </w:rPr>
      </w:pPr>
      <w:r w:rsidRPr="00535774">
        <w:rPr>
          <w:rFonts w:cstheme="minorHAnsi"/>
        </w:rPr>
        <w:t>Charleston, SC</w:t>
      </w:r>
      <w:r w:rsidRPr="00535774">
        <w:rPr>
          <w:rFonts w:cstheme="minorHAnsi"/>
        </w:rPr>
        <w:tab/>
      </w:r>
      <w:r w:rsidRPr="00535774">
        <w:rPr>
          <w:rFonts w:cstheme="minorHAnsi"/>
        </w:rPr>
        <w:tab/>
      </w:r>
      <w:hyperlink r:id="rId37" w:history="1">
        <w:r w:rsidR="0036707E" w:rsidRPr="0036707E">
          <w:rPr>
            <w:rStyle w:val="Hyperlink"/>
            <w:rFonts w:cstheme="minorHAnsi"/>
          </w:rPr>
          <w:t>Charleston Gaillard Center</w:t>
        </w:r>
        <w:r w:rsidR="0036707E" w:rsidRPr="0036707E">
          <w:rPr>
            <w:rStyle w:val="Hyperlink"/>
            <w:rFonts w:cstheme="minorHAnsi"/>
            <w:u w:val="none"/>
          </w:rPr>
          <w:tab/>
        </w:r>
      </w:hyperlink>
      <w:r w:rsidRPr="00535774">
        <w:rPr>
          <w:rFonts w:cstheme="minorHAnsi"/>
        </w:rPr>
        <w:tab/>
      </w:r>
      <w:r w:rsidRPr="00535774">
        <w:rPr>
          <w:rFonts w:cstheme="minorHAnsi"/>
        </w:rPr>
        <w:tab/>
      </w:r>
      <w:r w:rsidRPr="00535774">
        <w:rPr>
          <w:rFonts w:cstheme="minorHAnsi"/>
        </w:rPr>
        <w:tab/>
        <w:t>Feb 25</w:t>
      </w:r>
      <w:r w:rsidR="3AEDB962" w:rsidRPr="00535774">
        <w:rPr>
          <w:rFonts w:cstheme="minorHAnsi"/>
        </w:rPr>
        <w:t>–</w:t>
      </w:r>
      <w:r w:rsidRPr="00535774">
        <w:rPr>
          <w:rFonts w:cstheme="minorHAnsi"/>
        </w:rPr>
        <w:t>26</w:t>
      </w:r>
    </w:p>
    <w:p w14:paraId="6A403F56" w14:textId="5863E4D6" w:rsidR="00792B70" w:rsidRPr="00535774" w:rsidRDefault="00792B70" w:rsidP="00535774">
      <w:pPr>
        <w:spacing w:after="0" w:line="240" w:lineRule="auto"/>
        <w:ind w:left="720"/>
        <w:jc w:val="both"/>
        <w:rPr>
          <w:rFonts w:cstheme="minorHAnsi"/>
        </w:rPr>
      </w:pPr>
      <w:r w:rsidRPr="00535774">
        <w:rPr>
          <w:rFonts w:cstheme="minorHAnsi"/>
        </w:rPr>
        <w:t xml:space="preserve">Philadelphia, PA </w:t>
      </w:r>
      <w:r w:rsidRPr="00535774">
        <w:rPr>
          <w:rFonts w:cstheme="minorHAnsi"/>
        </w:rPr>
        <w:tab/>
      </w:r>
      <w:hyperlink r:id="rId38" w:history="1">
        <w:r w:rsidRPr="00535774">
          <w:rPr>
            <w:rStyle w:val="Hyperlink"/>
            <w:rFonts w:cstheme="minorHAnsi"/>
          </w:rPr>
          <w:t>Academy of Music</w:t>
        </w:r>
      </w:hyperlink>
      <w:r w:rsidRPr="00535774">
        <w:rPr>
          <w:rFonts w:cstheme="minorHAnsi"/>
        </w:rPr>
        <w:tab/>
      </w:r>
      <w:r w:rsidRPr="00535774">
        <w:rPr>
          <w:rFonts w:cstheme="minorHAnsi"/>
        </w:rPr>
        <w:tab/>
      </w:r>
      <w:r w:rsidRPr="00535774">
        <w:rPr>
          <w:rFonts w:cstheme="minorHAnsi"/>
        </w:rPr>
        <w:tab/>
      </w:r>
      <w:r w:rsidRPr="00535774">
        <w:rPr>
          <w:rFonts w:cstheme="minorHAnsi"/>
        </w:rPr>
        <w:tab/>
      </w:r>
      <w:r w:rsidRPr="00535774">
        <w:rPr>
          <w:rFonts w:cstheme="minorHAnsi"/>
        </w:rPr>
        <w:tab/>
        <w:t>Feb 28</w:t>
      </w:r>
      <w:r w:rsidR="4FD4EABA" w:rsidRPr="00535774">
        <w:rPr>
          <w:rFonts w:cstheme="minorHAnsi"/>
        </w:rPr>
        <w:t>–</w:t>
      </w:r>
      <w:r w:rsidRPr="00535774">
        <w:rPr>
          <w:rFonts w:cstheme="minorHAnsi"/>
        </w:rPr>
        <w:t>Mar 2</w:t>
      </w:r>
    </w:p>
    <w:p w14:paraId="3DCABF2D" w14:textId="1D90D02B" w:rsidR="00792B70" w:rsidRPr="00535774" w:rsidRDefault="00792B70" w:rsidP="00535774">
      <w:pPr>
        <w:spacing w:after="0" w:line="240" w:lineRule="auto"/>
        <w:ind w:left="720"/>
        <w:jc w:val="both"/>
        <w:rPr>
          <w:rFonts w:cstheme="minorHAnsi"/>
        </w:rPr>
      </w:pPr>
      <w:r w:rsidRPr="00535774">
        <w:rPr>
          <w:rFonts w:cstheme="minorHAnsi"/>
        </w:rPr>
        <w:t>Chicago, IL</w:t>
      </w:r>
      <w:r w:rsidRPr="00535774">
        <w:rPr>
          <w:rFonts w:cstheme="minorHAnsi"/>
        </w:rPr>
        <w:tab/>
      </w:r>
      <w:r w:rsidRPr="00535774">
        <w:rPr>
          <w:rFonts w:cstheme="minorHAnsi"/>
        </w:rPr>
        <w:tab/>
      </w:r>
      <w:hyperlink r:id="rId39" w:history="1">
        <w:r w:rsidR="00F14AFE">
          <w:rPr>
            <w:rStyle w:val="Hyperlink"/>
            <w:rFonts w:cstheme="minorHAnsi"/>
          </w:rPr>
          <w:t>Auditorium Theatre</w:t>
        </w:r>
      </w:hyperlink>
      <w:r w:rsidRPr="00535774">
        <w:rPr>
          <w:rFonts w:cstheme="minorHAnsi"/>
        </w:rPr>
        <w:tab/>
      </w:r>
      <w:r w:rsidRPr="00535774">
        <w:rPr>
          <w:rFonts w:cstheme="minorHAnsi"/>
        </w:rPr>
        <w:tab/>
      </w:r>
      <w:r w:rsidR="00F14AFE">
        <w:rPr>
          <w:rFonts w:cstheme="minorHAnsi"/>
        </w:rPr>
        <w:t xml:space="preserve">    </w:t>
      </w:r>
      <w:r w:rsidR="00F14AFE">
        <w:rPr>
          <w:rFonts w:cstheme="minorHAnsi"/>
        </w:rPr>
        <w:tab/>
      </w:r>
      <w:r w:rsidR="00F14AFE">
        <w:rPr>
          <w:rFonts w:cstheme="minorHAnsi"/>
        </w:rPr>
        <w:tab/>
      </w:r>
      <w:r w:rsidR="00F14AFE">
        <w:rPr>
          <w:rFonts w:cstheme="minorHAnsi"/>
        </w:rPr>
        <w:tab/>
      </w:r>
      <w:r w:rsidRPr="00535774">
        <w:rPr>
          <w:rFonts w:cstheme="minorHAnsi"/>
        </w:rPr>
        <w:t>Mar 7</w:t>
      </w:r>
      <w:r w:rsidR="67D8D12A" w:rsidRPr="00535774">
        <w:rPr>
          <w:rFonts w:cstheme="minorHAnsi"/>
        </w:rPr>
        <w:t>–</w:t>
      </w:r>
      <w:r w:rsidRPr="00535774">
        <w:rPr>
          <w:rFonts w:cstheme="minorHAnsi"/>
        </w:rPr>
        <w:t>9</w:t>
      </w:r>
    </w:p>
    <w:p w14:paraId="261501A2" w14:textId="77777777" w:rsidR="00792B70" w:rsidRPr="00535774" w:rsidRDefault="00792B70" w:rsidP="00535774">
      <w:pPr>
        <w:spacing w:after="0" w:line="240" w:lineRule="auto"/>
        <w:ind w:left="720"/>
        <w:jc w:val="both"/>
        <w:rPr>
          <w:rFonts w:cstheme="minorHAnsi"/>
        </w:rPr>
      </w:pPr>
      <w:r w:rsidRPr="00535774">
        <w:rPr>
          <w:rFonts w:cstheme="minorHAnsi"/>
        </w:rPr>
        <w:t>Iowa City, IA</w:t>
      </w:r>
      <w:r w:rsidRPr="00535774">
        <w:rPr>
          <w:rFonts w:cstheme="minorHAnsi"/>
        </w:rPr>
        <w:tab/>
      </w:r>
      <w:r w:rsidRPr="00535774">
        <w:rPr>
          <w:rFonts w:cstheme="minorHAnsi"/>
        </w:rPr>
        <w:tab/>
      </w:r>
      <w:hyperlink r:id="rId40" w:history="1">
        <w:r w:rsidRPr="00535774">
          <w:rPr>
            <w:rStyle w:val="Hyperlink"/>
            <w:rFonts w:cstheme="minorHAnsi"/>
          </w:rPr>
          <w:t>Hancher Auditorium</w:t>
        </w:r>
      </w:hyperlink>
      <w:r w:rsidRPr="00535774">
        <w:rPr>
          <w:rFonts w:cstheme="minorHAnsi"/>
        </w:rPr>
        <w:tab/>
      </w:r>
      <w:r w:rsidRPr="00535774">
        <w:rPr>
          <w:rFonts w:cstheme="minorHAnsi"/>
        </w:rPr>
        <w:tab/>
      </w:r>
      <w:r w:rsidRPr="00535774">
        <w:rPr>
          <w:rFonts w:cstheme="minorHAnsi"/>
        </w:rPr>
        <w:tab/>
      </w:r>
      <w:r w:rsidRPr="00535774">
        <w:rPr>
          <w:rFonts w:cstheme="minorHAnsi"/>
        </w:rPr>
        <w:tab/>
      </w:r>
      <w:r w:rsidRPr="00535774">
        <w:rPr>
          <w:rFonts w:cstheme="minorHAnsi"/>
        </w:rPr>
        <w:tab/>
        <w:t>Mar 11</w:t>
      </w:r>
    </w:p>
    <w:p w14:paraId="0EEC66FE" w14:textId="6B59F7C9" w:rsidR="00792B70" w:rsidRPr="00535774" w:rsidRDefault="00792B70" w:rsidP="00535774">
      <w:pPr>
        <w:spacing w:after="0" w:line="240" w:lineRule="auto"/>
        <w:ind w:left="720"/>
        <w:jc w:val="both"/>
        <w:rPr>
          <w:rFonts w:cstheme="minorHAnsi"/>
          <w:lang w:val="es-ES"/>
        </w:rPr>
      </w:pPr>
      <w:r w:rsidRPr="00535774">
        <w:rPr>
          <w:rFonts w:cstheme="minorHAnsi"/>
          <w:lang w:val="es-ES"/>
        </w:rPr>
        <w:t>Detroit, MI</w:t>
      </w:r>
      <w:r w:rsidRPr="00933D23">
        <w:rPr>
          <w:rFonts w:cstheme="minorHAnsi"/>
          <w:lang w:val="es-ES"/>
        </w:rPr>
        <w:tab/>
      </w:r>
      <w:r w:rsidRPr="00933D23">
        <w:rPr>
          <w:rFonts w:cstheme="minorHAnsi"/>
          <w:lang w:val="es-ES"/>
        </w:rPr>
        <w:tab/>
      </w:r>
      <w:hyperlink r:id="rId41" w:history="1">
        <w:r w:rsidRPr="00535774">
          <w:rPr>
            <w:rStyle w:val="Hyperlink"/>
            <w:rFonts w:cstheme="minorHAnsi"/>
            <w:lang w:val="es-ES"/>
          </w:rPr>
          <w:t>Detroit Opera House</w:t>
        </w:r>
      </w:hyperlink>
      <w:r w:rsidRPr="00933D23">
        <w:rPr>
          <w:rFonts w:cstheme="minorHAnsi"/>
          <w:lang w:val="es-ES"/>
        </w:rPr>
        <w:tab/>
      </w:r>
      <w:r w:rsidRPr="00933D23">
        <w:rPr>
          <w:rFonts w:cstheme="minorHAnsi"/>
          <w:lang w:val="es-ES"/>
        </w:rPr>
        <w:tab/>
      </w:r>
      <w:r w:rsidRPr="00933D23">
        <w:rPr>
          <w:rFonts w:cstheme="minorHAnsi"/>
          <w:lang w:val="es-ES"/>
        </w:rPr>
        <w:tab/>
      </w:r>
      <w:r w:rsidRPr="00933D23">
        <w:rPr>
          <w:rFonts w:cstheme="minorHAnsi"/>
          <w:lang w:val="es-ES"/>
        </w:rPr>
        <w:tab/>
      </w:r>
      <w:r w:rsidRPr="00933D23">
        <w:rPr>
          <w:rFonts w:cstheme="minorHAnsi"/>
          <w:lang w:val="es-ES"/>
        </w:rPr>
        <w:tab/>
      </w:r>
      <w:r w:rsidRPr="00535774">
        <w:rPr>
          <w:rFonts w:cstheme="minorHAnsi"/>
          <w:lang w:val="es-ES"/>
        </w:rPr>
        <w:t>Mar 14</w:t>
      </w:r>
      <w:r w:rsidR="43AF1141" w:rsidRPr="00535774">
        <w:rPr>
          <w:rFonts w:cstheme="minorHAnsi"/>
          <w:lang w:val="es-ES"/>
        </w:rPr>
        <w:t>–</w:t>
      </w:r>
      <w:r w:rsidRPr="00535774">
        <w:rPr>
          <w:rFonts w:cstheme="minorHAnsi"/>
          <w:lang w:val="es-ES"/>
        </w:rPr>
        <w:t>16</w:t>
      </w:r>
    </w:p>
    <w:p w14:paraId="1E37C829" w14:textId="6547031A" w:rsidR="00792B70" w:rsidRPr="00535774" w:rsidRDefault="00792B70" w:rsidP="00535774">
      <w:pPr>
        <w:spacing w:after="0" w:line="240" w:lineRule="auto"/>
        <w:ind w:left="720"/>
        <w:jc w:val="both"/>
        <w:rPr>
          <w:rFonts w:cstheme="minorHAnsi"/>
        </w:rPr>
      </w:pPr>
      <w:r w:rsidRPr="00535774">
        <w:rPr>
          <w:rFonts w:cstheme="minorHAnsi"/>
        </w:rPr>
        <w:t>Chapel Hill, NC</w:t>
      </w:r>
      <w:r w:rsidRPr="00535774">
        <w:rPr>
          <w:rFonts w:cstheme="minorHAnsi"/>
        </w:rPr>
        <w:tab/>
      </w:r>
      <w:r w:rsidRPr="00535774">
        <w:rPr>
          <w:rFonts w:cstheme="minorHAnsi"/>
        </w:rPr>
        <w:tab/>
      </w:r>
      <w:hyperlink r:id="rId42" w:history="1">
        <w:r w:rsidR="00C841B9">
          <w:rPr>
            <w:rStyle w:val="Hyperlink"/>
            <w:rFonts w:cstheme="minorHAnsi"/>
          </w:rPr>
          <w:t>Univ. North Carolina Memorial Hall</w:t>
        </w:r>
      </w:hyperlink>
      <w:r w:rsidRPr="00535774">
        <w:rPr>
          <w:rFonts w:cstheme="minorHAnsi"/>
        </w:rPr>
        <w:tab/>
      </w:r>
      <w:r w:rsidRPr="00535774">
        <w:rPr>
          <w:rFonts w:cstheme="minorHAnsi"/>
        </w:rPr>
        <w:tab/>
      </w:r>
      <w:r w:rsidRPr="00535774">
        <w:rPr>
          <w:rFonts w:cstheme="minorHAnsi"/>
        </w:rPr>
        <w:tab/>
        <w:t>Mar 18</w:t>
      </w:r>
      <w:r w:rsidR="75C9C3D0" w:rsidRPr="00535774">
        <w:rPr>
          <w:rFonts w:cstheme="minorHAnsi"/>
        </w:rPr>
        <w:t>–</w:t>
      </w:r>
      <w:r w:rsidRPr="00535774">
        <w:rPr>
          <w:rFonts w:cstheme="minorHAnsi"/>
        </w:rPr>
        <w:t>19</w:t>
      </w:r>
    </w:p>
    <w:p w14:paraId="5D0694F9" w14:textId="0FF28345" w:rsidR="00792B70" w:rsidRPr="00535774" w:rsidRDefault="00792B70" w:rsidP="00535774">
      <w:pPr>
        <w:spacing w:after="0" w:line="240" w:lineRule="auto"/>
        <w:ind w:left="720"/>
        <w:jc w:val="both"/>
        <w:rPr>
          <w:rFonts w:cstheme="minorHAnsi"/>
        </w:rPr>
      </w:pPr>
      <w:r w:rsidRPr="00535774">
        <w:rPr>
          <w:rFonts w:cstheme="minorHAnsi"/>
        </w:rPr>
        <w:t>New Orleans, LA</w:t>
      </w:r>
      <w:r w:rsidRPr="00535774">
        <w:rPr>
          <w:rFonts w:cstheme="minorHAnsi"/>
        </w:rPr>
        <w:tab/>
      </w:r>
      <w:hyperlink r:id="rId43" w:history="1">
        <w:r w:rsidRPr="00535774">
          <w:rPr>
            <w:rStyle w:val="Hyperlink"/>
            <w:rFonts w:cstheme="minorHAnsi"/>
          </w:rPr>
          <w:t>Mahalia Jackson Theater for the Perf</w:t>
        </w:r>
        <w:r w:rsidR="00907192" w:rsidRPr="00535774">
          <w:rPr>
            <w:rStyle w:val="Hyperlink"/>
            <w:rFonts w:cstheme="minorHAnsi"/>
          </w:rPr>
          <w:t>orming</w:t>
        </w:r>
        <w:r w:rsidRPr="00535774">
          <w:rPr>
            <w:rStyle w:val="Hyperlink"/>
            <w:rFonts w:cstheme="minorHAnsi"/>
          </w:rPr>
          <w:t xml:space="preserve"> Arts</w:t>
        </w:r>
      </w:hyperlink>
      <w:r w:rsidRPr="00535774">
        <w:rPr>
          <w:rFonts w:cstheme="minorHAnsi"/>
        </w:rPr>
        <w:tab/>
        <w:t>Mar 21</w:t>
      </w:r>
      <w:r w:rsidR="0CC06797" w:rsidRPr="00535774">
        <w:rPr>
          <w:rFonts w:cstheme="minorHAnsi"/>
        </w:rPr>
        <w:t>–</w:t>
      </w:r>
      <w:r w:rsidRPr="00535774">
        <w:rPr>
          <w:rFonts w:cstheme="minorHAnsi"/>
        </w:rPr>
        <w:t>22</w:t>
      </w:r>
    </w:p>
    <w:p w14:paraId="608E0A9E" w14:textId="65A2AB5B" w:rsidR="00792B70" w:rsidRPr="00535774" w:rsidRDefault="00792B70" w:rsidP="00535774">
      <w:pPr>
        <w:spacing w:after="0" w:line="240" w:lineRule="auto"/>
        <w:ind w:left="720"/>
        <w:jc w:val="both"/>
        <w:rPr>
          <w:rFonts w:cstheme="minorHAnsi"/>
        </w:rPr>
      </w:pPr>
      <w:r w:rsidRPr="00535774">
        <w:rPr>
          <w:rFonts w:cstheme="minorHAnsi"/>
        </w:rPr>
        <w:t>Los Angeles, CA</w:t>
      </w:r>
      <w:r w:rsidRPr="00535774">
        <w:rPr>
          <w:rFonts w:cstheme="minorHAnsi"/>
        </w:rPr>
        <w:tab/>
        <w:t xml:space="preserve">    </w:t>
      </w:r>
      <w:r w:rsidRPr="00535774">
        <w:rPr>
          <w:rFonts w:cstheme="minorHAnsi"/>
        </w:rPr>
        <w:tab/>
      </w:r>
      <w:hyperlink r:id="rId44" w:history="1">
        <w:r w:rsidRPr="00535774">
          <w:rPr>
            <w:rStyle w:val="Hyperlink"/>
            <w:rFonts w:cstheme="minorHAnsi"/>
          </w:rPr>
          <w:t>LA Music Center Dorothy Chandler Pavilion</w:t>
        </w:r>
      </w:hyperlink>
      <w:r w:rsidRPr="00535774">
        <w:rPr>
          <w:rFonts w:cstheme="minorHAnsi"/>
        </w:rPr>
        <w:tab/>
      </w:r>
      <w:r w:rsidRPr="00535774">
        <w:rPr>
          <w:rFonts w:cstheme="minorHAnsi"/>
        </w:rPr>
        <w:tab/>
        <w:t>Apr 2</w:t>
      </w:r>
      <w:r w:rsidR="3DF745EF" w:rsidRPr="00535774">
        <w:rPr>
          <w:rFonts w:cstheme="minorHAnsi"/>
        </w:rPr>
        <w:t>–</w:t>
      </w:r>
      <w:r w:rsidRPr="00535774">
        <w:rPr>
          <w:rFonts w:cstheme="minorHAnsi"/>
        </w:rPr>
        <w:t>6</w:t>
      </w:r>
    </w:p>
    <w:p w14:paraId="443A3A65" w14:textId="2C94B23A" w:rsidR="00792B70" w:rsidRPr="00535774" w:rsidRDefault="00792B70" w:rsidP="00535774">
      <w:pPr>
        <w:spacing w:after="0" w:line="240" w:lineRule="auto"/>
        <w:ind w:left="720"/>
        <w:jc w:val="both"/>
        <w:rPr>
          <w:rFonts w:cstheme="minorHAnsi"/>
        </w:rPr>
      </w:pPr>
      <w:r w:rsidRPr="00535774">
        <w:rPr>
          <w:rFonts w:cstheme="minorHAnsi"/>
        </w:rPr>
        <w:t>Berkeley, CA</w:t>
      </w:r>
      <w:r w:rsidRPr="00535774">
        <w:rPr>
          <w:rFonts w:cstheme="minorHAnsi"/>
        </w:rPr>
        <w:tab/>
      </w:r>
      <w:r w:rsidRPr="00535774">
        <w:rPr>
          <w:rFonts w:cstheme="minorHAnsi"/>
        </w:rPr>
        <w:tab/>
      </w:r>
      <w:hyperlink r:id="rId45" w:history="1">
        <w:r w:rsidRPr="00535774">
          <w:rPr>
            <w:rStyle w:val="Hyperlink"/>
            <w:rFonts w:cstheme="minorHAnsi"/>
          </w:rPr>
          <w:t xml:space="preserve">UC Berkeley </w:t>
        </w:r>
        <w:proofErr w:type="spellStart"/>
        <w:r w:rsidRPr="00535774">
          <w:rPr>
            <w:rStyle w:val="Hyperlink"/>
            <w:rFonts w:cstheme="minorHAnsi"/>
          </w:rPr>
          <w:t>Zellerbach</w:t>
        </w:r>
        <w:proofErr w:type="spellEnd"/>
        <w:r w:rsidRPr="00535774">
          <w:rPr>
            <w:rStyle w:val="Hyperlink"/>
            <w:rFonts w:cstheme="minorHAnsi"/>
          </w:rPr>
          <w:t xml:space="preserve"> Hall</w:t>
        </w:r>
      </w:hyperlink>
      <w:r w:rsidRPr="00535774">
        <w:rPr>
          <w:rFonts w:cstheme="minorHAnsi"/>
        </w:rPr>
        <w:tab/>
      </w:r>
      <w:r w:rsidRPr="00535774">
        <w:rPr>
          <w:rFonts w:cstheme="minorHAnsi"/>
        </w:rPr>
        <w:tab/>
      </w:r>
      <w:r w:rsidRPr="00535774">
        <w:rPr>
          <w:rFonts w:cstheme="minorHAnsi"/>
        </w:rPr>
        <w:tab/>
      </w:r>
      <w:r w:rsidRPr="00535774">
        <w:rPr>
          <w:rFonts w:cstheme="minorHAnsi"/>
        </w:rPr>
        <w:tab/>
        <w:t>Apr 8</w:t>
      </w:r>
      <w:r w:rsidR="03E08914" w:rsidRPr="00535774">
        <w:rPr>
          <w:rFonts w:cstheme="minorHAnsi"/>
        </w:rPr>
        <w:t>–</w:t>
      </w:r>
      <w:r w:rsidRPr="00535774">
        <w:rPr>
          <w:rFonts w:cstheme="minorHAnsi"/>
        </w:rPr>
        <w:t>13</w:t>
      </w:r>
    </w:p>
    <w:p w14:paraId="08DF1D38" w14:textId="5F8631B0" w:rsidR="00792B70" w:rsidRPr="00535774" w:rsidRDefault="00792B70" w:rsidP="00535774">
      <w:pPr>
        <w:spacing w:after="0" w:line="240" w:lineRule="auto"/>
        <w:ind w:left="720"/>
        <w:jc w:val="both"/>
        <w:rPr>
          <w:rFonts w:cstheme="minorHAnsi"/>
        </w:rPr>
      </w:pPr>
      <w:r w:rsidRPr="00535774">
        <w:rPr>
          <w:rFonts w:cstheme="minorHAnsi"/>
        </w:rPr>
        <w:t>Santa Barbara, CA</w:t>
      </w:r>
      <w:r w:rsidRPr="00535774">
        <w:rPr>
          <w:rFonts w:cstheme="minorHAnsi"/>
        </w:rPr>
        <w:tab/>
      </w:r>
      <w:hyperlink r:id="rId46" w:history="1">
        <w:r w:rsidRPr="00535774">
          <w:rPr>
            <w:rStyle w:val="Hyperlink"/>
            <w:rFonts w:cstheme="minorHAnsi"/>
          </w:rPr>
          <w:t>UC Santa Barbara The Granada Theatre</w:t>
        </w:r>
      </w:hyperlink>
      <w:r w:rsidRPr="00535774">
        <w:rPr>
          <w:rFonts w:cstheme="minorHAnsi"/>
        </w:rPr>
        <w:tab/>
      </w:r>
      <w:r w:rsidRPr="00535774">
        <w:rPr>
          <w:rFonts w:cstheme="minorHAnsi"/>
        </w:rPr>
        <w:tab/>
      </w:r>
      <w:r w:rsidRPr="00535774">
        <w:rPr>
          <w:rFonts w:cstheme="minorHAnsi"/>
        </w:rPr>
        <w:tab/>
        <w:t>Apr 15</w:t>
      </w:r>
      <w:r w:rsidR="528BE686" w:rsidRPr="00535774">
        <w:rPr>
          <w:rFonts w:cstheme="minorHAnsi"/>
        </w:rPr>
        <w:t>–</w:t>
      </w:r>
      <w:r w:rsidRPr="00535774">
        <w:rPr>
          <w:rFonts w:cstheme="minorHAnsi"/>
        </w:rPr>
        <w:t>16</w:t>
      </w:r>
    </w:p>
    <w:p w14:paraId="7270AFBA" w14:textId="3A2D05E1" w:rsidR="00792B70" w:rsidRPr="00535774" w:rsidRDefault="00792B70" w:rsidP="00535774">
      <w:pPr>
        <w:spacing w:after="0" w:line="240" w:lineRule="auto"/>
        <w:ind w:left="720"/>
        <w:jc w:val="both"/>
        <w:rPr>
          <w:rFonts w:cstheme="minorHAnsi"/>
          <w:lang w:val="es-ES"/>
        </w:rPr>
      </w:pPr>
      <w:r w:rsidRPr="00535774">
        <w:rPr>
          <w:rFonts w:cstheme="minorHAnsi"/>
          <w:lang w:val="es-ES"/>
        </w:rPr>
        <w:t>Mesa, AZ</w:t>
      </w:r>
      <w:r w:rsidRPr="00933D23">
        <w:rPr>
          <w:rFonts w:cstheme="minorHAnsi"/>
          <w:lang w:val="es-ES"/>
        </w:rPr>
        <w:tab/>
      </w:r>
      <w:r w:rsidRPr="00933D23">
        <w:rPr>
          <w:rFonts w:cstheme="minorHAnsi"/>
          <w:lang w:val="es-ES"/>
        </w:rPr>
        <w:tab/>
      </w:r>
      <w:hyperlink r:id="rId47" w:history="1">
        <w:r w:rsidRPr="00535774">
          <w:rPr>
            <w:rStyle w:val="Hyperlink"/>
            <w:rFonts w:cstheme="minorHAnsi"/>
            <w:lang w:val="es-ES"/>
          </w:rPr>
          <w:t xml:space="preserve">Mesa </w:t>
        </w:r>
        <w:proofErr w:type="spellStart"/>
        <w:r w:rsidRPr="00535774">
          <w:rPr>
            <w:rStyle w:val="Hyperlink"/>
            <w:rFonts w:cstheme="minorHAnsi"/>
            <w:lang w:val="es-ES"/>
          </w:rPr>
          <w:t>Arts</w:t>
        </w:r>
        <w:proofErr w:type="spellEnd"/>
        <w:r w:rsidRPr="00535774">
          <w:rPr>
            <w:rStyle w:val="Hyperlink"/>
            <w:rFonts w:cstheme="minorHAnsi"/>
            <w:lang w:val="es-ES"/>
          </w:rPr>
          <w:t xml:space="preserve"> Center</w:t>
        </w:r>
      </w:hyperlink>
      <w:r w:rsidRPr="00933D23">
        <w:rPr>
          <w:rFonts w:cstheme="minorHAnsi"/>
          <w:lang w:val="es-ES"/>
        </w:rPr>
        <w:tab/>
      </w:r>
      <w:r w:rsidRPr="00933D23">
        <w:rPr>
          <w:rFonts w:cstheme="minorHAnsi"/>
          <w:lang w:val="es-ES"/>
        </w:rPr>
        <w:tab/>
      </w:r>
      <w:r w:rsidRPr="00933D23">
        <w:rPr>
          <w:rFonts w:cstheme="minorHAnsi"/>
          <w:lang w:val="es-ES"/>
        </w:rPr>
        <w:tab/>
      </w:r>
      <w:r w:rsidRPr="00933D23">
        <w:rPr>
          <w:rFonts w:cstheme="minorHAnsi"/>
          <w:lang w:val="es-ES"/>
        </w:rPr>
        <w:tab/>
      </w:r>
      <w:r w:rsidRPr="00933D23">
        <w:rPr>
          <w:rFonts w:cstheme="minorHAnsi"/>
          <w:lang w:val="es-ES"/>
        </w:rPr>
        <w:tab/>
      </w:r>
      <w:proofErr w:type="spellStart"/>
      <w:r w:rsidRPr="00535774">
        <w:rPr>
          <w:rFonts w:cstheme="minorHAnsi"/>
          <w:lang w:val="es-ES"/>
        </w:rPr>
        <w:t>Apr</w:t>
      </w:r>
      <w:proofErr w:type="spellEnd"/>
      <w:r w:rsidRPr="00535774">
        <w:rPr>
          <w:rFonts w:cstheme="minorHAnsi"/>
          <w:lang w:val="es-ES"/>
        </w:rPr>
        <w:t xml:space="preserve"> 18</w:t>
      </w:r>
      <w:r w:rsidR="47AD3B30" w:rsidRPr="00535774">
        <w:rPr>
          <w:rFonts w:cstheme="minorHAnsi"/>
          <w:lang w:val="es-ES"/>
        </w:rPr>
        <w:t>–</w:t>
      </w:r>
      <w:r w:rsidRPr="00535774">
        <w:rPr>
          <w:rFonts w:cstheme="minorHAnsi"/>
          <w:lang w:val="es-ES"/>
        </w:rPr>
        <w:t>19</w:t>
      </w:r>
    </w:p>
    <w:p w14:paraId="68127039" w14:textId="6C475384" w:rsidR="00792B70" w:rsidRPr="00535774" w:rsidRDefault="00792B70" w:rsidP="00535774">
      <w:pPr>
        <w:spacing w:after="0" w:line="240" w:lineRule="auto"/>
        <w:ind w:left="720"/>
        <w:jc w:val="both"/>
        <w:rPr>
          <w:rFonts w:cstheme="minorHAnsi"/>
        </w:rPr>
      </w:pPr>
      <w:r w:rsidRPr="00535774">
        <w:rPr>
          <w:rFonts w:cstheme="minorHAnsi"/>
        </w:rPr>
        <w:t>Boston, MA</w:t>
      </w:r>
      <w:r w:rsidRPr="00535774">
        <w:rPr>
          <w:rFonts w:cstheme="minorHAnsi"/>
        </w:rPr>
        <w:tab/>
      </w:r>
      <w:r w:rsidRPr="00535774">
        <w:rPr>
          <w:rFonts w:cstheme="minorHAnsi"/>
        </w:rPr>
        <w:tab/>
      </w:r>
      <w:hyperlink r:id="rId48" w:history="1">
        <w:r w:rsidRPr="00535774">
          <w:rPr>
            <w:rStyle w:val="Hyperlink"/>
            <w:rFonts w:cstheme="minorHAnsi"/>
          </w:rPr>
          <w:t>Boch Center Wang Theatre</w:t>
        </w:r>
      </w:hyperlink>
      <w:r w:rsidRPr="00535774">
        <w:rPr>
          <w:rFonts w:cstheme="minorHAnsi"/>
        </w:rPr>
        <w:tab/>
      </w:r>
      <w:r w:rsidRPr="00535774">
        <w:rPr>
          <w:rFonts w:cstheme="minorHAnsi"/>
        </w:rPr>
        <w:tab/>
      </w:r>
      <w:r w:rsidRPr="00535774">
        <w:rPr>
          <w:rFonts w:cstheme="minorHAnsi"/>
        </w:rPr>
        <w:tab/>
      </w:r>
      <w:r w:rsidRPr="00535774">
        <w:rPr>
          <w:rFonts w:cstheme="minorHAnsi"/>
        </w:rPr>
        <w:tab/>
        <w:t>Apr 24</w:t>
      </w:r>
      <w:r w:rsidR="4F737565" w:rsidRPr="00535774">
        <w:rPr>
          <w:rFonts w:cstheme="minorHAnsi"/>
        </w:rPr>
        <w:t>–</w:t>
      </w:r>
      <w:r w:rsidRPr="00535774">
        <w:rPr>
          <w:rFonts w:cstheme="minorHAnsi"/>
        </w:rPr>
        <w:t>27</w:t>
      </w:r>
    </w:p>
    <w:p w14:paraId="26682C13" w14:textId="075BD370" w:rsidR="00792B70" w:rsidRPr="00535774" w:rsidRDefault="00792B70" w:rsidP="00535774">
      <w:pPr>
        <w:spacing w:after="0" w:line="240" w:lineRule="auto"/>
        <w:ind w:left="720"/>
        <w:jc w:val="both"/>
        <w:rPr>
          <w:rFonts w:cstheme="minorHAnsi"/>
        </w:rPr>
      </w:pPr>
      <w:r w:rsidRPr="00535774">
        <w:rPr>
          <w:rFonts w:cstheme="minorHAnsi"/>
        </w:rPr>
        <w:t>Newark, NJ</w:t>
      </w:r>
      <w:r w:rsidRPr="00535774">
        <w:rPr>
          <w:rFonts w:cstheme="minorHAnsi"/>
        </w:rPr>
        <w:tab/>
      </w:r>
      <w:r w:rsidRPr="00535774">
        <w:rPr>
          <w:rFonts w:cstheme="minorHAnsi"/>
        </w:rPr>
        <w:tab/>
      </w:r>
      <w:hyperlink r:id="rId49" w:history="1">
        <w:r w:rsidRPr="00535774">
          <w:rPr>
            <w:rStyle w:val="Hyperlink"/>
            <w:rFonts w:cstheme="minorHAnsi"/>
          </w:rPr>
          <w:t>New Jersey Performing Arts Center</w:t>
        </w:r>
      </w:hyperlink>
      <w:r w:rsidRPr="00535774">
        <w:rPr>
          <w:rFonts w:cstheme="minorHAnsi"/>
        </w:rPr>
        <w:tab/>
      </w:r>
      <w:r w:rsidRPr="00535774">
        <w:rPr>
          <w:rFonts w:cstheme="minorHAnsi"/>
        </w:rPr>
        <w:tab/>
      </w:r>
      <w:r w:rsidRPr="00535774">
        <w:rPr>
          <w:rFonts w:cstheme="minorHAnsi"/>
        </w:rPr>
        <w:tab/>
        <w:t>May 9</w:t>
      </w:r>
      <w:r w:rsidR="09C05FC8" w:rsidRPr="00535774">
        <w:rPr>
          <w:rFonts w:cstheme="minorHAnsi"/>
        </w:rPr>
        <w:t>–</w:t>
      </w:r>
      <w:r w:rsidRPr="00535774">
        <w:rPr>
          <w:rFonts w:cstheme="minorHAnsi"/>
        </w:rPr>
        <w:t>11</w:t>
      </w:r>
    </w:p>
    <w:p w14:paraId="190243F1" w14:textId="77777777" w:rsidR="00792B70" w:rsidRPr="00535774" w:rsidRDefault="00792B70" w:rsidP="00535774">
      <w:pPr>
        <w:pStyle w:val="NoSpacing"/>
        <w:jc w:val="both"/>
        <w:rPr>
          <w:rFonts w:cstheme="minorHAnsi"/>
          <w:sz w:val="20"/>
          <w:szCs w:val="20"/>
        </w:rPr>
      </w:pPr>
    </w:p>
    <w:p w14:paraId="6A11BF02" w14:textId="77777777" w:rsidR="00C4664E" w:rsidRDefault="00C4664E" w:rsidP="00ED1289">
      <w:pPr>
        <w:pStyle w:val="NoSpacing"/>
        <w:jc w:val="center"/>
        <w:rPr>
          <w:rFonts w:cstheme="minorHAnsi"/>
          <w:bCs/>
          <w:sz w:val="20"/>
          <w:szCs w:val="20"/>
        </w:rPr>
      </w:pPr>
    </w:p>
    <w:p w14:paraId="5DC92EEE" w14:textId="0D72040A" w:rsidR="00ED1289" w:rsidRPr="00535774" w:rsidRDefault="00ED1289" w:rsidP="00ED1289">
      <w:pPr>
        <w:pStyle w:val="NoSpacing"/>
        <w:jc w:val="center"/>
        <w:rPr>
          <w:rFonts w:cstheme="minorHAnsi"/>
          <w:bCs/>
          <w:sz w:val="20"/>
          <w:szCs w:val="20"/>
        </w:rPr>
      </w:pPr>
      <w:r w:rsidRPr="00535774">
        <w:rPr>
          <w:rFonts w:cstheme="minorHAnsi"/>
          <w:bCs/>
          <w:sz w:val="20"/>
          <w:szCs w:val="20"/>
        </w:rPr>
        <w:t>###</w:t>
      </w:r>
    </w:p>
    <w:p w14:paraId="658844DE" w14:textId="37C6EA77" w:rsidR="007672E0" w:rsidRPr="00535774" w:rsidRDefault="007672E0" w:rsidP="00535774">
      <w:pPr>
        <w:pStyle w:val="NoSpacing"/>
        <w:jc w:val="both"/>
        <w:rPr>
          <w:rFonts w:cstheme="minorHAnsi"/>
          <w:sz w:val="20"/>
          <w:szCs w:val="20"/>
        </w:rPr>
      </w:pPr>
    </w:p>
    <w:p w14:paraId="340C905D" w14:textId="77777777" w:rsidR="007672E0" w:rsidRPr="00535774" w:rsidRDefault="007672E0" w:rsidP="00535774">
      <w:pPr>
        <w:spacing w:after="0" w:line="240" w:lineRule="auto"/>
        <w:jc w:val="both"/>
        <w:rPr>
          <w:rFonts w:eastAsia="Franklin Gothic Book" w:cstheme="minorHAnsi"/>
          <w:spacing w:val="-5"/>
        </w:rPr>
      </w:pPr>
    </w:p>
    <w:p w14:paraId="5B91B800" w14:textId="77777777" w:rsidR="008C38BF" w:rsidRPr="00C4664E" w:rsidRDefault="008C38BF" w:rsidP="008C38BF">
      <w:pPr>
        <w:jc w:val="center"/>
        <w:rPr>
          <w:rFonts w:cstheme="minorHAnsi"/>
        </w:rPr>
      </w:pPr>
      <w:r w:rsidRPr="00C4664E">
        <w:rPr>
          <w:rStyle w:val="ui-provider"/>
          <w:rFonts w:cstheme="minorHAnsi"/>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w:t>
      </w:r>
      <w:proofErr w:type="gramStart"/>
      <w:r w:rsidRPr="00C4664E">
        <w:rPr>
          <w:rStyle w:val="ui-provider"/>
          <w:rFonts w:cstheme="minorHAnsi"/>
        </w:rPr>
        <w:t>Play House</w:t>
      </w:r>
      <w:proofErr w:type="gramEnd"/>
      <w:r w:rsidRPr="00C4664E">
        <w:rPr>
          <w:rStyle w:val="ui-provider"/>
          <w:rFonts w:cstheme="minorHAnsi"/>
        </w:rPr>
        <w:t>, Cleveland State University Department of Theatre and Dance, DANCECleveland, Great Lakes Theater and Tri-C JazzFest.</w:t>
      </w:r>
    </w:p>
    <w:p w14:paraId="4C639B6A" w14:textId="77777777" w:rsidR="00535774" w:rsidRPr="00535774" w:rsidRDefault="00535774" w:rsidP="00535774">
      <w:pPr>
        <w:spacing w:after="0" w:line="240" w:lineRule="auto"/>
        <w:jc w:val="both"/>
        <w:rPr>
          <w:rFonts w:eastAsia="Franklin Gothic Book" w:cstheme="minorHAnsi"/>
          <w:spacing w:val="-5"/>
        </w:rPr>
      </w:pPr>
    </w:p>
    <w:sectPr w:rsidR="00535774" w:rsidRPr="00535774" w:rsidSect="008C70C7">
      <w:footerReference w:type="default" r:id="rId50"/>
      <w:pgSz w:w="12240" w:h="15840"/>
      <w:pgMar w:top="576" w:right="360" w:bottom="547"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58DD8" w14:textId="77777777" w:rsidR="002477BA" w:rsidRDefault="002477BA" w:rsidP="00FF2067">
      <w:pPr>
        <w:spacing w:after="0" w:line="240" w:lineRule="auto"/>
      </w:pPr>
      <w:r>
        <w:separator/>
      </w:r>
    </w:p>
  </w:endnote>
  <w:endnote w:type="continuationSeparator" w:id="0">
    <w:p w14:paraId="1DEBA821" w14:textId="77777777" w:rsidR="002477BA" w:rsidRDefault="002477BA" w:rsidP="00FF2067">
      <w:pPr>
        <w:spacing w:after="0" w:line="240" w:lineRule="auto"/>
      </w:pPr>
      <w:r>
        <w:continuationSeparator/>
      </w:r>
    </w:p>
  </w:endnote>
  <w:endnote w:type="continuationNotice" w:id="1">
    <w:p w14:paraId="63CC0098" w14:textId="77777777" w:rsidR="002477BA" w:rsidRDefault="00247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30A1" w14:textId="5CCC3909" w:rsidR="004C35AE" w:rsidRPr="004343A3" w:rsidRDefault="004C35AE" w:rsidP="00FF2067">
    <w:pPr>
      <w:suppressAutoHyphens/>
      <w:autoSpaceDN w:val="0"/>
      <w:textAlignment w:val="baseline"/>
      <w:rPr>
        <w:rFonts w:eastAsia="Calibri" w:cs="Calibri"/>
        <w:sz w:val="16"/>
        <w:szCs w:val="16"/>
      </w:rPr>
    </w:pPr>
    <w:r w:rsidRPr="004343A3">
      <w:rPr>
        <w:rFonts w:eastAsia="Calibri" w:cs="Calibri"/>
        <w:sz w:val="16"/>
        <w:szCs w:val="16"/>
      </w:rPr>
      <w:t xml:space="preserve">Alvin Ailey American Dance Theater </w:t>
    </w:r>
    <w:r w:rsidR="00C82418">
      <w:rPr>
        <w:rFonts w:eastAsia="Calibri" w:cs="Calibri"/>
        <w:sz w:val="16"/>
        <w:szCs w:val="16"/>
      </w:rPr>
      <w:t>-</w:t>
    </w:r>
    <w:r w:rsidR="00547C70">
      <w:rPr>
        <w:rFonts w:eastAsia="Calibri" w:cs="Calibri"/>
        <w:sz w:val="16"/>
        <w:szCs w:val="16"/>
      </w:rPr>
      <w:t xml:space="preserve"> 202</w:t>
    </w:r>
    <w:r w:rsidR="00672EF7">
      <w:rPr>
        <w:rFonts w:eastAsia="Calibri" w:cs="Calibri"/>
        <w:sz w:val="16"/>
        <w:szCs w:val="16"/>
      </w:rPr>
      <w:t>5</w:t>
    </w:r>
    <w:r w:rsidR="0051331A">
      <w:rPr>
        <w:rFonts w:eastAsia="Calibri" w:cs="Calibri"/>
        <w:sz w:val="16"/>
        <w:szCs w:val="16"/>
      </w:rPr>
      <w:t xml:space="preserve"> </w:t>
    </w:r>
    <w:r w:rsidR="007672E0">
      <w:rPr>
        <w:rFonts w:eastAsia="Calibri" w:cs="Calibri"/>
        <w:sz w:val="16"/>
        <w:szCs w:val="16"/>
      </w:rPr>
      <w:t>North American Tour</w:t>
    </w:r>
    <w:r>
      <w:rPr>
        <w:rFonts w:eastAsia="Calibri" w:cs="Calibri"/>
        <w:sz w:val="16"/>
        <w:szCs w:val="16"/>
      </w:rPr>
      <w:t xml:space="preserve"> – </w:t>
    </w:r>
    <w:r w:rsidR="001630B3">
      <w:rPr>
        <w:rFonts w:eastAsia="Calibri" w:cs="Calibri"/>
        <w:sz w:val="16"/>
        <w:szCs w:val="16"/>
      </w:rPr>
      <w:t>Cleveland</w:t>
    </w:r>
    <w:r w:rsidRPr="004343A3">
      <w:rPr>
        <w:rFonts w:eastAsia="Calibri" w:cs="Calibri"/>
        <w:sz w:val="16"/>
        <w:szCs w:val="16"/>
      </w:rPr>
      <w:tab/>
    </w:r>
    <w:r w:rsidRPr="004343A3">
      <w:rPr>
        <w:rFonts w:eastAsia="Calibri" w:cs="Calibri"/>
        <w:sz w:val="16"/>
        <w:szCs w:val="16"/>
      </w:rPr>
      <w:tab/>
    </w:r>
    <w:r w:rsidRPr="004343A3">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sidRPr="004343A3">
      <w:rPr>
        <w:rFonts w:eastAsia="Calibri" w:cs="Calibri"/>
        <w:sz w:val="16"/>
        <w:szCs w:val="16"/>
      </w:rPr>
      <w:t xml:space="preserve">Page </w:t>
    </w:r>
    <w:r w:rsidRPr="004343A3">
      <w:rPr>
        <w:rFonts w:eastAsia="Calibri" w:cs="Calibri"/>
        <w:sz w:val="16"/>
        <w:szCs w:val="16"/>
      </w:rPr>
      <w:fldChar w:fldCharType="begin"/>
    </w:r>
    <w:r w:rsidRPr="004343A3">
      <w:rPr>
        <w:rFonts w:eastAsia="Calibri" w:cs="Calibri"/>
        <w:sz w:val="16"/>
        <w:szCs w:val="16"/>
      </w:rPr>
      <w:instrText xml:space="preserve"> PAGE </w:instrText>
    </w:r>
    <w:r w:rsidRPr="004343A3">
      <w:rPr>
        <w:rFonts w:eastAsia="Calibri" w:cs="Calibri"/>
        <w:sz w:val="16"/>
        <w:szCs w:val="16"/>
      </w:rPr>
      <w:fldChar w:fldCharType="separate"/>
    </w:r>
    <w:r>
      <w:rPr>
        <w:rFonts w:eastAsia="Calibri" w:cs="Calibri"/>
        <w:sz w:val="16"/>
        <w:szCs w:val="16"/>
      </w:rPr>
      <w:t>1</w:t>
    </w:r>
    <w:r w:rsidRPr="004343A3">
      <w:rPr>
        <w:rFonts w:eastAsia="Calibri" w:cs="Calibri"/>
        <w:sz w:val="16"/>
        <w:szCs w:val="16"/>
      </w:rPr>
      <w:fldChar w:fldCharType="end"/>
    </w:r>
    <w:r w:rsidRPr="004343A3">
      <w:rPr>
        <w:rFonts w:eastAsia="Calibri" w:cs="Calibri"/>
        <w:sz w:val="16"/>
        <w:szCs w:val="16"/>
      </w:rPr>
      <w:t xml:space="preserve"> of </w:t>
    </w:r>
    <w:r w:rsidRPr="004343A3">
      <w:rPr>
        <w:rFonts w:eastAsia="Calibri" w:cs="Calibri"/>
        <w:sz w:val="16"/>
        <w:szCs w:val="16"/>
      </w:rPr>
      <w:fldChar w:fldCharType="begin"/>
    </w:r>
    <w:r w:rsidRPr="004343A3">
      <w:rPr>
        <w:rFonts w:eastAsia="Calibri" w:cs="Calibri"/>
        <w:sz w:val="16"/>
        <w:szCs w:val="16"/>
      </w:rPr>
      <w:instrText xml:space="preserve"> NUMPAGES  </w:instrText>
    </w:r>
    <w:r w:rsidRPr="004343A3">
      <w:rPr>
        <w:rFonts w:eastAsia="Calibri" w:cs="Calibri"/>
        <w:sz w:val="16"/>
        <w:szCs w:val="16"/>
      </w:rPr>
      <w:fldChar w:fldCharType="separate"/>
    </w:r>
    <w:r>
      <w:rPr>
        <w:rFonts w:eastAsia="Calibri" w:cs="Calibri"/>
        <w:sz w:val="16"/>
        <w:szCs w:val="16"/>
      </w:rPr>
      <w:t>4</w:t>
    </w:r>
    <w:r w:rsidRPr="004343A3">
      <w:rPr>
        <w:rFonts w:eastAsia="Calibri" w:cs="Calibri"/>
        <w:sz w:val="16"/>
        <w:szCs w:val="16"/>
      </w:rPr>
      <w:fldChar w:fldCharType="end"/>
    </w:r>
  </w:p>
  <w:p w14:paraId="42730FEB" w14:textId="77777777" w:rsidR="004C35AE" w:rsidRDefault="004C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0017" w14:textId="77777777" w:rsidR="002477BA" w:rsidRDefault="002477BA" w:rsidP="00FF2067">
      <w:pPr>
        <w:spacing w:after="0" w:line="240" w:lineRule="auto"/>
      </w:pPr>
      <w:r>
        <w:separator/>
      </w:r>
    </w:p>
  </w:footnote>
  <w:footnote w:type="continuationSeparator" w:id="0">
    <w:p w14:paraId="29964415" w14:textId="77777777" w:rsidR="002477BA" w:rsidRDefault="002477BA" w:rsidP="00FF2067">
      <w:pPr>
        <w:spacing w:after="0" w:line="240" w:lineRule="auto"/>
      </w:pPr>
      <w:r>
        <w:continuationSeparator/>
      </w:r>
    </w:p>
  </w:footnote>
  <w:footnote w:type="continuationNotice" w:id="1">
    <w:p w14:paraId="1DB3B0EC" w14:textId="77777777" w:rsidR="002477BA" w:rsidRDefault="002477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A8E"/>
    <w:multiLevelType w:val="hybridMultilevel"/>
    <w:tmpl w:val="28B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76AC"/>
    <w:multiLevelType w:val="hybridMultilevel"/>
    <w:tmpl w:val="7008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E0CF2"/>
    <w:multiLevelType w:val="hybridMultilevel"/>
    <w:tmpl w:val="BB36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D69C9"/>
    <w:multiLevelType w:val="hybridMultilevel"/>
    <w:tmpl w:val="191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D6651"/>
    <w:multiLevelType w:val="hybridMultilevel"/>
    <w:tmpl w:val="1B34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55969"/>
    <w:multiLevelType w:val="hybridMultilevel"/>
    <w:tmpl w:val="B128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454C21"/>
    <w:multiLevelType w:val="multilevel"/>
    <w:tmpl w:val="B2C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586221">
    <w:abstractNumId w:val="5"/>
  </w:num>
  <w:num w:numId="2" w16cid:durableId="1310131111">
    <w:abstractNumId w:val="3"/>
  </w:num>
  <w:num w:numId="3" w16cid:durableId="816845765">
    <w:abstractNumId w:val="0"/>
  </w:num>
  <w:num w:numId="4" w16cid:durableId="588928271">
    <w:abstractNumId w:val="1"/>
  </w:num>
  <w:num w:numId="5" w16cid:durableId="1330985627">
    <w:abstractNumId w:val="4"/>
  </w:num>
  <w:num w:numId="6" w16cid:durableId="1702048886">
    <w:abstractNumId w:val="2"/>
  </w:num>
  <w:num w:numId="7" w16cid:durableId="198007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B"/>
    <w:rsid w:val="00001BDB"/>
    <w:rsid w:val="000042EC"/>
    <w:rsid w:val="000075F8"/>
    <w:rsid w:val="00007B50"/>
    <w:rsid w:val="000119F0"/>
    <w:rsid w:val="00011EF6"/>
    <w:rsid w:val="00012725"/>
    <w:rsid w:val="000130E2"/>
    <w:rsid w:val="000138D4"/>
    <w:rsid w:val="000233AB"/>
    <w:rsid w:val="000237EE"/>
    <w:rsid w:val="0002401C"/>
    <w:rsid w:val="0002714B"/>
    <w:rsid w:val="00030071"/>
    <w:rsid w:val="0003282B"/>
    <w:rsid w:val="00034151"/>
    <w:rsid w:val="00034693"/>
    <w:rsid w:val="000367F9"/>
    <w:rsid w:val="000420B7"/>
    <w:rsid w:val="00042705"/>
    <w:rsid w:val="000518B3"/>
    <w:rsid w:val="00052195"/>
    <w:rsid w:val="00054F36"/>
    <w:rsid w:val="00055457"/>
    <w:rsid w:val="00055A5A"/>
    <w:rsid w:val="00055AE5"/>
    <w:rsid w:val="0005658B"/>
    <w:rsid w:val="00056A6C"/>
    <w:rsid w:val="00057198"/>
    <w:rsid w:val="00060B2A"/>
    <w:rsid w:val="00064C66"/>
    <w:rsid w:val="00065A3E"/>
    <w:rsid w:val="00070082"/>
    <w:rsid w:val="00071B69"/>
    <w:rsid w:val="00074CDD"/>
    <w:rsid w:val="00074FAE"/>
    <w:rsid w:val="000764E6"/>
    <w:rsid w:val="0008160F"/>
    <w:rsid w:val="000817FA"/>
    <w:rsid w:val="00081FB8"/>
    <w:rsid w:val="00084588"/>
    <w:rsid w:val="00085E7D"/>
    <w:rsid w:val="000863E0"/>
    <w:rsid w:val="00086CDC"/>
    <w:rsid w:val="0008719C"/>
    <w:rsid w:val="00087FBE"/>
    <w:rsid w:val="000905F3"/>
    <w:rsid w:val="00090F09"/>
    <w:rsid w:val="000910F1"/>
    <w:rsid w:val="00092BB6"/>
    <w:rsid w:val="000942B7"/>
    <w:rsid w:val="00094932"/>
    <w:rsid w:val="00096C5E"/>
    <w:rsid w:val="000A0BFA"/>
    <w:rsid w:val="000A2C2C"/>
    <w:rsid w:val="000A3766"/>
    <w:rsid w:val="000A5185"/>
    <w:rsid w:val="000B2B1C"/>
    <w:rsid w:val="000B3654"/>
    <w:rsid w:val="000B4237"/>
    <w:rsid w:val="000B4611"/>
    <w:rsid w:val="000B4DF5"/>
    <w:rsid w:val="000C04E7"/>
    <w:rsid w:val="000C23C2"/>
    <w:rsid w:val="000C27C8"/>
    <w:rsid w:val="000C2AA3"/>
    <w:rsid w:val="000C3384"/>
    <w:rsid w:val="000C445F"/>
    <w:rsid w:val="000C5214"/>
    <w:rsid w:val="000C5733"/>
    <w:rsid w:val="000C6FCB"/>
    <w:rsid w:val="000C7020"/>
    <w:rsid w:val="000C758A"/>
    <w:rsid w:val="000C7658"/>
    <w:rsid w:val="000D405F"/>
    <w:rsid w:val="000D5529"/>
    <w:rsid w:val="000D6427"/>
    <w:rsid w:val="000D7225"/>
    <w:rsid w:val="000E0F1A"/>
    <w:rsid w:val="000E2C75"/>
    <w:rsid w:val="000E58B3"/>
    <w:rsid w:val="000E6851"/>
    <w:rsid w:val="000F2740"/>
    <w:rsid w:val="000F4396"/>
    <w:rsid w:val="000F44F6"/>
    <w:rsid w:val="000F521C"/>
    <w:rsid w:val="000F79DF"/>
    <w:rsid w:val="001000D5"/>
    <w:rsid w:val="00101327"/>
    <w:rsid w:val="001027BA"/>
    <w:rsid w:val="00105071"/>
    <w:rsid w:val="00106A65"/>
    <w:rsid w:val="00106B42"/>
    <w:rsid w:val="001071C1"/>
    <w:rsid w:val="001076D4"/>
    <w:rsid w:val="0011086F"/>
    <w:rsid w:val="00112E42"/>
    <w:rsid w:val="00114A07"/>
    <w:rsid w:val="00114E25"/>
    <w:rsid w:val="00120BE5"/>
    <w:rsid w:val="00122F68"/>
    <w:rsid w:val="00125CA0"/>
    <w:rsid w:val="0012663F"/>
    <w:rsid w:val="00127D92"/>
    <w:rsid w:val="00127DF3"/>
    <w:rsid w:val="00130C27"/>
    <w:rsid w:val="00130C90"/>
    <w:rsid w:val="00131047"/>
    <w:rsid w:val="001314E6"/>
    <w:rsid w:val="00132A71"/>
    <w:rsid w:val="00133E4E"/>
    <w:rsid w:val="001351F1"/>
    <w:rsid w:val="00137A36"/>
    <w:rsid w:val="00140253"/>
    <w:rsid w:val="0014036D"/>
    <w:rsid w:val="00142728"/>
    <w:rsid w:val="0014325E"/>
    <w:rsid w:val="00143651"/>
    <w:rsid w:val="00143A1D"/>
    <w:rsid w:val="00143D0D"/>
    <w:rsid w:val="001442AC"/>
    <w:rsid w:val="00144FDB"/>
    <w:rsid w:val="00145C9B"/>
    <w:rsid w:val="0014728E"/>
    <w:rsid w:val="00147496"/>
    <w:rsid w:val="001500EC"/>
    <w:rsid w:val="00150430"/>
    <w:rsid w:val="001505E9"/>
    <w:rsid w:val="00160138"/>
    <w:rsid w:val="00160956"/>
    <w:rsid w:val="00162EDF"/>
    <w:rsid w:val="001630B3"/>
    <w:rsid w:val="00164CA8"/>
    <w:rsid w:val="00166992"/>
    <w:rsid w:val="00173B4A"/>
    <w:rsid w:val="00175BD8"/>
    <w:rsid w:val="0017738F"/>
    <w:rsid w:val="001827F8"/>
    <w:rsid w:val="00183015"/>
    <w:rsid w:val="001841DB"/>
    <w:rsid w:val="0018425F"/>
    <w:rsid w:val="00184962"/>
    <w:rsid w:val="00193A57"/>
    <w:rsid w:val="0019431F"/>
    <w:rsid w:val="00195BA5"/>
    <w:rsid w:val="00195CA4"/>
    <w:rsid w:val="001971AC"/>
    <w:rsid w:val="001977A6"/>
    <w:rsid w:val="001A04B0"/>
    <w:rsid w:val="001A04F6"/>
    <w:rsid w:val="001A0F53"/>
    <w:rsid w:val="001A1FE4"/>
    <w:rsid w:val="001A4D42"/>
    <w:rsid w:val="001A53F3"/>
    <w:rsid w:val="001B074F"/>
    <w:rsid w:val="001B24CC"/>
    <w:rsid w:val="001B2C54"/>
    <w:rsid w:val="001B513A"/>
    <w:rsid w:val="001B5730"/>
    <w:rsid w:val="001B6A55"/>
    <w:rsid w:val="001B787D"/>
    <w:rsid w:val="001B7C94"/>
    <w:rsid w:val="001C03C2"/>
    <w:rsid w:val="001C29D6"/>
    <w:rsid w:val="001C3668"/>
    <w:rsid w:val="001C3731"/>
    <w:rsid w:val="001C5C2C"/>
    <w:rsid w:val="001C5F93"/>
    <w:rsid w:val="001C6249"/>
    <w:rsid w:val="001C69DE"/>
    <w:rsid w:val="001D37E4"/>
    <w:rsid w:val="001D45D5"/>
    <w:rsid w:val="001D5415"/>
    <w:rsid w:val="001D5595"/>
    <w:rsid w:val="001D5F79"/>
    <w:rsid w:val="001D7147"/>
    <w:rsid w:val="001E0473"/>
    <w:rsid w:val="001E4390"/>
    <w:rsid w:val="001E5348"/>
    <w:rsid w:val="001E595A"/>
    <w:rsid w:val="001E6802"/>
    <w:rsid w:val="001E68CC"/>
    <w:rsid w:val="001F11DC"/>
    <w:rsid w:val="001F1674"/>
    <w:rsid w:val="001F27E7"/>
    <w:rsid w:val="001F376B"/>
    <w:rsid w:val="001F499B"/>
    <w:rsid w:val="001F502C"/>
    <w:rsid w:val="001F5809"/>
    <w:rsid w:val="001F747F"/>
    <w:rsid w:val="00204AF9"/>
    <w:rsid w:val="00205AC1"/>
    <w:rsid w:val="00205D8A"/>
    <w:rsid w:val="00210468"/>
    <w:rsid w:val="00211E4B"/>
    <w:rsid w:val="00213ED4"/>
    <w:rsid w:val="002202BB"/>
    <w:rsid w:val="002206CF"/>
    <w:rsid w:val="00220B83"/>
    <w:rsid w:val="0022133D"/>
    <w:rsid w:val="00222CC3"/>
    <w:rsid w:val="00224FDE"/>
    <w:rsid w:val="00225BE0"/>
    <w:rsid w:val="002273C6"/>
    <w:rsid w:val="0022781A"/>
    <w:rsid w:val="00227E74"/>
    <w:rsid w:val="002315DE"/>
    <w:rsid w:val="00231E89"/>
    <w:rsid w:val="0023507C"/>
    <w:rsid w:val="00241B52"/>
    <w:rsid w:val="002428B3"/>
    <w:rsid w:val="00243D1D"/>
    <w:rsid w:val="00244446"/>
    <w:rsid w:val="00244E3A"/>
    <w:rsid w:val="00245DE5"/>
    <w:rsid w:val="002477BA"/>
    <w:rsid w:val="00253EBE"/>
    <w:rsid w:val="00256137"/>
    <w:rsid w:val="00256D6E"/>
    <w:rsid w:val="002570CF"/>
    <w:rsid w:val="0026380F"/>
    <w:rsid w:val="00264567"/>
    <w:rsid w:val="002645E5"/>
    <w:rsid w:val="0026493D"/>
    <w:rsid w:val="00264E4C"/>
    <w:rsid w:val="00265348"/>
    <w:rsid w:val="0026588D"/>
    <w:rsid w:val="00267EB0"/>
    <w:rsid w:val="0027151E"/>
    <w:rsid w:val="002740F2"/>
    <w:rsid w:val="00274FAD"/>
    <w:rsid w:val="00274FC7"/>
    <w:rsid w:val="00276591"/>
    <w:rsid w:val="002823AB"/>
    <w:rsid w:val="002831F4"/>
    <w:rsid w:val="00283A0B"/>
    <w:rsid w:val="00283E57"/>
    <w:rsid w:val="002853C3"/>
    <w:rsid w:val="00286701"/>
    <w:rsid w:val="00287C72"/>
    <w:rsid w:val="00293CF4"/>
    <w:rsid w:val="0029457E"/>
    <w:rsid w:val="00297DD6"/>
    <w:rsid w:val="002A149D"/>
    <w:rsid w:val="002A2F27"/>
    <w:rsid w:val="002A3F34"/>
    <w:rsid w:val="002A5375"/>
    <w:rsid w:val="002A6BC4"/>
    <w:rsid w:val="002B0434"/>
    <w:rsid w:val="002B0FDD"/>
    <w:rsid w:val="002B11B8"/>
    <w:rsid w:val="002B376A"/>
    <w:rsid w:val="002B4911"/>
    <w:rsid w:val="002B6FA1"/>
    <w:rsid w:val="002B7223"/>
    <w:rsid w:val="002B7CC2"/>
    <w:rsid w:val="002C05E1"/>
    <w:rsid w:val="002C0EA1"/>
    <w:rsid w:val="002C133A"/>
    <w:rsid w:val="002C195A"/>
    <w:rsid w:val="002C4077"/>
    <w:rsid w:val="002C4142"/>
    <w:rsid w:val="002C59BF"/>
    <w:rsid w:val="002D104E"/>
    <w:rsid w:val="002D1478"/>
    <w:rsid w:val="002D413B"/>
    <w:rsid w:val="002D4FCD"/>
    <w:rsid w:val="002D6728"/>
    <w:rsid w:val="002D7D8E"/>
    <w:rsid w:val="002D7FEE"/>
    <w:rsid w:val="002E15F1"/>
    <w:rsid w:val="002E2F9E"/>
    <w:rsid w:val="002E44D9"/>
    <w:rsid w:val="002E507C"/>
    <w:rsid w:val="002E682A"/>
    <w:rsid w:val="002E7AA0"/>
    <w:rsid w:val="002F0DA3"/>
    <w:rsid w:val="002F126C"/>
    <w:rsid w:val="002F19EA"/>
    <w:rsid w:val="002F276C"/>
    <w:rsid w:val="002F47C4"/>
    <w:rsid w:val="002F5115"/>
    <w:rsid w:val="002F5551"/>
    <w:rsid w:val="002F5E1C"/>
    <w:rsid w:val="002F65A3"/>
    <w:rsid w:val="002F69B0"/>
    <w:rsid w:val="002F7277"/>
    <w:rsid w:val="002F77EF"/>
    <w:rsid w:val="002F7E4A"/>
    <w:rsid w:val="003005B0"/>
    <w:rsid w:val="00300D39"/>
    <w:rsid w:val="0030522D"/>
    <w:rsid w:val="00306B2F"/>
    <w:rsid w:val="00306BCA"/>
    <w:rsid w:val="00307E55"/>
    <w:rsid w:val="00310087"/>
    <w:rsid w:val="00311C74"/>
    <w:rsid w:val="00314038"/>
    <w:rsid w:val="003160C3"/>
    <w:rsid w:val="00316B0E"/>
    <w:rsid w:val="003222AD"/>
    <w:rsid w:val="003224AF"/>
    <w:rsid w:val="0032281F"/>
    <w:rsid w:val="00322FD9"/>
    <w:rsid w:val="0032334B"/>
    <w:rsid w:val="0032374F"/>
    <w:rsid w:val="00323BFA"/>
    <w:rsid w:val="0032463C"/>
    <w:rsid w:val="00325DD9"/>
    <w:rsid w:val="00331578"/>
    <w:rsid w:val="003326B7"/>
    <w:rsid w:val="003342C7"/>
    <w:rsid w:val="00337CBE"/>
    <w:rsid w:val="003407AC"/>
    <w:rsid w:val="0034259B"/>
    <w:rsid w:val="00342795"/>
    <w:rsid w:val="00343EC6"/>
    <w:rsid w:val="003440D3"/>
    <w:rsid w:val="00344C1D"/>
    <w:rsid w:val="00346A00"/>
    <w:rsid w:val="00347721"/>
    <w:rsid w:val="00347A1B"/>
    <w:rsid w:val="0035009C"/>
    <w:rsid w:val="00350583"/>
    <w:rsid w:val="00350609"/>
    <w:rsid w:val="00350C32"/>
    <w:rsid w:val="0035207D"/>
    <w:rsid w:val="00352FB1"/>
    <w:rsid w:val="00353CBB"/>
    <w:rsid w:val="00354376"/>
    <w:rsid w:val="00356182"/>
    <w:rsid w:val="00356821"/>
    <w:rsid w:val="00360706"/>
    <w:rsid w:val="00360785"/>
    <w:rsid w:val="00360791"/>
    <w:rsid w:val="00364367"/>
    <w:rsid w:val="00364902"/>
    <w:rsid w:val="0036707E"/>
    <w:rsid w:val="0036781A"/>
    <w:rsid w:val="00370977"/>
    <w:rsid w:val="0037135F"/>
    <w:rsid w:val="00371415"/>
    <w:rsid w:val="0037303E"/>
    <w:rsid w:val="00373BB2"/>
    <w:rsid w:val="003755DE"/>
    <w:rsid w:val="00375E59"/>
    <w:rsid w:val="00376388"/>
    <w:rsid w:val="003776EC"/>
    <w:rsid w:val="00383DAB"/>
    <w:rsid w:val="00384065"/>
    <w:rsid w:val="003852C5"/>
    <w:rsid w:val="003906D8"/>
    <w:rsid w:val="0039180C"/>
    <w:rsid w:val="00393088"/>
    <w:rsid w:val="00394143"/>
    <w:rsid w:val="00395D58"/>
    <w:rsid w:val="00395FD6"/>
    <w:rsid w:val="003973A8"/>
    <w:rsid w:val="00397EAA"/>
    <w:rsid w:val="003A1C94"/>
    <w:rsid w:val="003A29C4"/>
    <w:rsid w:val="003A2C7A"/>
    <w:rsid w:val="003A4E7C"/>
    <w:rsid w:val="003A74AE"/>
    <w:rsid w:val="003A7CB2"/>
    <w:rsid w:val="003B20ED"/>
    <w:rsid w:val="003B311C"/>
    <w:rsid w:val="003B354E"/>
    <w:rsid w:val="003B42B4"/>
    <w:rsid w:val="003B6A5B"/>
    <w:rsid w:val="003B7760"/>
    <w:rsid w:val="003C0B0D"/>
    <w:rsid w:val="003C1CB7"/>
    <w:rsid w:val="003C33DA"/>
    <w:rsid w:val="003C4BFE"/>
    <w:rsid w:val="003C508D"/>
    <w:rsid w:val="003D2771"/>
    <w:rsid w:val="003D6265"/>
    <w:rsid w:val="003E4884"/>
    <w:rsid w:val="003E74B5"/>
    <w:rsid w:val="003F0000"/>
    <w:rsid w:val="003F3C43"/>
    <w:rsid w:val="003F60D1"/>
    <w:rsid w:val="003F651B"/>
    <w:rsid w:val="004001AE"/>
    <w:rsid w:val="004033A8"/>
    <w:rsid w:val="004051ED"/>
    <w:rsid w:val="00407971"/>
    <w:rsid w:val="00410B66"/>
    <w:rsid w:val="00415B54"/>
    <w:rsid w:val="00416325"/>
    <w:rsid w:val="0041762D"/>
    <w:rsid w:val="00421DF5"/>
    <w:rsid w:val="0042340F"/>
    <w:rsid w:val="0042353E"/>
    <w:rsid w:val="0042390B"/>
    <w:rsid w:val="004239A8"/>
    <w:rsid w:val="004240D1"/>
    <w:rsid w:val="0042429A"/>
    <w:rsid w:val="004259B7"/>
    <w:rsid w:val="00425ADD"/>
    <w:rsid w:val="00427A6E"/>
    <w:rsid w:val="00431F1C"/>
    <w:rsid w:val="00437DA5"/>
    <w:rsid w:val="00442204"/>
    <w:rsid w:val="0044261A"/>
    <w:rsid w:val="00442778"/>
    <w:rsid w:val="00442E79"/>
    <w:rsid w:val="004433B0"/>
    <w:rsid w:val="00444BC6"/>
    <w:rsid w:val="00445A31"/>
    <w:rsid w:val="00445B65"/>
    <w:rsid w:val="00450C87"/>
    <w:rsid w:val="00451DDA"/>
    <w:rsid w:val="00452F8F"/>
    <w:rsid w:val="00453041"/>
    <w:rsid w:val="00454F49"/>
    <w:rsid w:val="00456A3A"/>
    <w:rsid w:val="004579F3"/>
    <w:rsid w:val="00457DC1"/>
    <w:rsid w:val="00460B60"/>
    <w:rsid w:val="0046414A"/>
    <w:rsid w:val="0046453C"/>
    <w:rsid w:val="004663A5"/>
    <w:rsid w:val="00470D68"/>
    <w:rsid w:val="00471289"/>
    <w:rsid w:val="004727A7"/>
    <w:rsid w:val="00472DA7"/>
    <w:rsid w:val="0047379C"/>
    <w:rsid w:val="00473BC5"/>
    <w:rsid w:val="00476F85"/>
    <w:rsid w:val="00477FD1"/>
    <w:rsid w:val="004809AA"/>
    <w:rsid w:val="004830C1"/>
    <w:rsid w:val="00484D2C"/>
    <w:rsid w:val="00485890"/>
    <w:rsid w:val="00485DAD"/>
    <w:rsid w:val="0048642A"/>
    <w:rsid w:val="0048672C"/>
    <w:rsid w:val="004875CD"/>
    <w:rsid w:val="004902D2"/>
    <w:rsid w:val="0049063D"/>
    <w:rsid w:val="00490FC3"/>
    <w:rsid w:val="0049151F"/>
    <w:rsid w:val="00492B55"/>
    <w:rsid w:val="004935F5"/>
    <w:rsid w:val="00493806"/>
    <w:rsid w:val="00493FB7"/>
    <w:rsid w:val="004A0089"/>
    <w:rsid w:val="004A3251"/>
    <w:rsid w:val="004A46DE"/>
    <w:rsid w:val="004A5847"/>
    <w:rsid w:val="004A6CB6"/>
    <w:rsid w:val="004A725A"/>
    <w:rsid w:val="004B08AE"/>
    <w:rsid w:val="004B0AFB"/>
    <w:rsid w:val="004B17B5"/>
    <w:rsid w:val="004B304B"/>
    <w:rsid w:val="004B6259"/>
    <w:rsid w:val="004B6CEF"/>
    <w:rsid w:val="004B750F"/>
    <w:rsid w:val="004C0D9D"/>
    <w:rsid w:val="004C1F38"/>
    <w:rsid w:val="004C208A"/>
    <w:rsid w:val="004C35AE"/>
    <w:rsid w:val="004C3DB9"/>
    <w:rsid w:val="004C41F0"/>
    <w:rsid w:val="004C46C7"/>
    <w:rsid w:val="004C6277"/>
    <w:rsid w:val="004C6AA7"/>
    <w:rsid w:val="004D1037"/>
    <w:rsid w:val="004D127C"/>
    <w:rsid w:val="004D15D9"/>
    <w:rsid w:val="004D22B2"/>
    <w:rsid w:val="004D3919"/>
    <w:rsid w:val="004D403E"/>
    <w:rsid w:val="004D4321"/>
    <w:rsid w:val="004D54EC"/>
    <w:rsid w:val="004E2025"/>
    <w:rsid w:val="004E45AF"/>
    <w:rsid w:val="004F114D"/>
    <w:rsid w:val="004F1536"/>
    <w:rsid w:val="004F195C"/>
    <w:rsid w:val="004F22F2"/>
    <w:rsid w:val="004F26B2"/>
    <w:rsid w:val="004F3704"/>
    <w:rsid w:val="004F591A"/>
    <w:rsid w:val="004F64D2"/>
    <w:rsid w:val="004F6792"/>
    <w:rsid w:val="00502092"/>
    <w:rsid w:val="00503D9F"/>
    <w:rsid w:val="00504CCF"/>
    <w:rsid w:val="005055B1"/>
    <w:rsid w:val="005076DD"/>
    <w:rsid w:val="0050775A"/>
    <w:rsid w:val="005079A3"/>
    <w:rsid w:val="00510660"/>
    <w:rsid w:val="0051187B"/>
    <w:rsid w:val="0051331A"/>
    <w:rsid w:val="005159E1"/>
    <w:rsid w:val="00516547"/>
    <w:rsid w:val="00516E8A"/>
    <w:rsid w:val="005172E2"/>
    <w:rsid w:val="005177F9"/>
    <w:rsid w:val="00521788"/>
    <w:rsid w:val="0052295F"/>
    <w:rsid w:val="0052348E"/>
    <w:rsid w:val="00523D95"/>
    <w:rsid w:val="005241E8"/>
    <w:rsid w:val="00525313"/>
    <w:rsid w:val="005263C6"/>
    <w:rsid w:val="00526B8B"/>
    <w:rsid w:val="00530CAA"/>
    <w:rsid w:val="00531A38"/>
    <w:rsid w:val="00531A8C"/>
    <w:rsid w:val="00532CFE"/>
    <w:rsid w:val="00534311"/>
    <w:rsid w:val="00535774"/>
    <w:rsid w:val="005371EC"/>
    <w:rsid w:val="005374CF"/>
    <w:rsid w:val="00540702"/>
    <w:rsid w:val="00541A19"/>
    <w:rsid w:val="00545E83"/>
    <w:rsid w:val="00547C70"/>
    <w:rsid w:val="00550558"/>
    <w:rsid w:val="00550F01"/>
    <w:rsid w:val="00551040"/>
    <w:rsid w:val="00551172"/>
    <w:rsid w:val="005519A3"/>
    <w:rsid w:val="00553494"/>
    <w:rsid w:val="00554D4E"/>
    <w:rsid w:val="005551EF"/>
    <w:rsid w:val="00556FAD"/>
    <w:rsid w:val="00560EDC"/>
    <w:rsid w:val="0056224A"/>
    <w:rsid w:val="0056264F"/>
    <w:rsid w:val="0056271D"/>
    <w:rsid w:val="005631B1"/>
    <w:rsid w:val="0056362F"/>
    <w:rsid w:val="005673C1"/>
    <w:rsid w:val="00573564"/>
    <w:rsid w:val="00573764"/>
    <w:rsid w:val="00574203"/>
    <w:rsid w:val="00574335"/>
    <w:rsid w:val="00576902"/>
    <w:rsid w:val="00577D57"/>
    <w:rsid w:val="005827A6"/>
    <w:rsid w:val="00582D35"/>
    <w:rsid w:val="005879BD"/>
    <w:rsid w:val="00591585"/>
    <w:rsid w:val="00592769"/>
    <w:rsid w:val="00593A42"/>
    <w:rsid w:val="0059491C"/>
    <w:rsid w:val="00596BD4"/>
    <w:rsid w:val="00596DFC"/>
    <w:rsid w:val="005B20EC"/>
    <w:rsid w:val="005B23F7"/>
    <w:rsid w:val="005B31CE"/>
    <w:rsid w:val="005B3A81"/>
    <w:rsid w:val="005B4F22"/>
    <w:rsid w:val="005C209C"/>
    <w:rsid w:val="005C3164"/>
    <w:rsid w:val="005C3AE1"/>
    <w:rsid w:val="005C3E61"/>
    <w:rsid w:val="005C4E49"/>
    <w:rsid w:val="005D0497"/>
    <w:rsid w:val="005D3BC3"/>
    <w:rsid w:val="005D5987"/>
    <w:rsid w:val="005D6040"/>
    <w:rsid w:val="005D67D2"/>
    <w:rsid w:val="005E1A79"/>
    <w:rsid w:val="005E6643"/>
    <w:rsid w:val="005F3BC6"/>
    <w:rsid w:val="005F5CD8"/>
    <w:rsid w:val="005F5DF0"/>
    <w:rsid w:val="005F6332"/>
    <w:rsid w:val="005F7AAB"/>
    <w:rsid w:val="006005E6"/>
    <w:rsid w:val="00600D17"/>
    <w:rsid w:val="00600F73"/>
    <w:rsid w:val="00605774"/>
    <w:rsid w:val="0061063E"/>
    <w:rsid w:val="00611963"/>
    <w:rsid w:val="00611C28"/>
    <w:rsid w:val="00613C62"/>
    <w:rsid w:val="00614F77"/>
    <w:rsid w:val="006153D9"/>
    <w:rsid w:val="00615B12"/>
    <w:rsid w:val="00617877"/>
    <w:rsid w:val="00620CF8"/>
    <w:rsid w:val="00621C0C"/>
    <w:rsid w:val="0062287B"/>
    <w:rsid w:val="00623BF6"/>
    <w:rsid w:val="00623F4A"/>
    <w:rsid w:val="0062426B"/>
    <w:rsid w:val="006244CE"/>
    <w:rsid w:val="00626BC2"/>
    <w:rsid w:val="0062761B"/>
    <w:rsid w:val="0063355C"/>
    <w:rsid w:val="00637543"/>
    <w:rsid w:val="00637D62"/>
    <w:rsid w:val="00640EFA"/>
    <w:rsid w:val="00641E97"/>
    <w:rsid w:val="006430AB"/>
    <w:rsid w:val="00647C09"/>
    <w:rsid w:val="006500CE"/>
    <w:rsid w:val="0065328C"/>
    <w:rsid w:val="00653ACC"/>
    <w:rsid w:val="00653E88"/>
    <w:rsid w:val="00655601"/>
    <w:rsid w:val="00656553"/>
    <w:rsid w:val="00656568"/>
    <w:rsid w:val="00656647"/>
    <w:rsid w:val="006616A9"/>
    <w:rsid w:val="00662F42"/>
    <w:rsid w:val="00665D4D"/>
    <w:rsid w:val="0066685A"/>
    <w:rsid w:val="00666F71"/>
    <w:rsid w:val="00670748"/>
    <w:rsid w:val="0067092D"/>
    <w:rsid w:val="00671523"/>
    <w:rsid w:val="006717B5"/>
    <w:rsid w:val="006718D6"/>
    <w:rsid w:val="00672EF7"/>
    <w:rsid w:val="006741F0"/>
    <w:rsid w:val="00675B34"/>
    <w:rsid w:val="00676021"/>
    <w:rsid w:val="00680A0E"/>
    <w:rsid w:val="00680E35"/>
    <w:rsid w:val="006824F8"/>
    <w:rsid w:val="00684F67"/>
    <w:rsid w:val="00685657"/>
    <w:rsid w:val="0068787D"/>
    <w:rsid w:val="006900BD"/>
    <w:rsid w:val="0069021E"/>
    <w:rsid w:val="00691672"/>
    <w:rsid w:val="006948B4"/>
    <w:rsid w:val="00694FF1"/>
    <w:rsid w:val="006956B1"/>
    <w:rsid w:val="00696A51"/>
    <w:rsid w:val="0069752C"/>
    <w:rsid w:val="006A0FBC"/>
    <w:rsid w:val="006A27CD"/>
    <w:rsid w:val="006A2A55"/>
    <w:rsid w:val="006A35A0"/>
    <w:rsid w:val="006A4C8D"/>
    <w:rsid w:val="006A50BE"/>
    <w:rsid w:val="006A5FC2"/>
    <w:rsid w:val="006B0C2B"/>
    <w:rsid w:val="006B1C41"/>
    <w:rsid w:val="006B4086"/>
    <w:rsid w:val="006B4208"/>
    <w:rsid w:val="006B783E"/>
    <w:rsid w:val="006C1A45"/>
    <w:rsid w:val="006C1C54"/>
    <w:rsid w:val="006C23E1"/>
    <w:rsid w:val="006C3399"/>
    <w:rsid w:val="006C7A98"/>
    <w:rsid w:val="006D1012"/>
    <w:rsid w:val="006D1F45"/>
    <w:rsid w:val="006D2A1B"/>
    <w:rsid w:val="006D354C"/>
    <w:rsid w:val="006D48E0"/>
    <w:rsid w:val="006D4D52"/>
    <w:rsid w:val="006E05B4"/>
    <w:rsid w:val="006E06DF"/>
    <w:rsid w:val="006E1A07"/>
    <w:rsid w:val="006E3B39"/>
    <w:rsid w:val="006E3C8A"/>
    <w:rsid w:val="006E4EC3"/>
    <w:rsid w:val="006F3307"/>
    <w:rsid w:val="006F4A54"/>
    <w:rsid w:val="006F651A"/>
    <w:rsid w:val="006F7BAA"/>
    <w:rsid w:val="00700565"/>
    <w:rsid w:val="0070193D"/>
    <w:rsid w:val="00703BB5"/>
    <w:rsid w:val="00705787"/>
    <w:rsid w:val="00706D7E"/>
    <w:rsid w:val="00706EB9"/>
    <w:rsid w:val="007076D6"/>
    <w:rsid w:val="00707D11"/>
    <w:rsid w:val="00710243"/>
    <w:rsid w:val="00710F78"/>
    <w:rsid w:val="00711952"/>
    <w:rsid w:val="0071221C"/>
    <w:rsid w:val="00712CEB"/>
    <w:rsid w:val="00713BA5"/>
    <w:rsid w:val="0071401E"/>
    <w:rsid w:val="0071646F"/>
    <w:rsid w:val="00717B51"/>
    <w:rsid w:val="00720C97"/>
    <w:rsid w:val="007234B4"/>
    <w:rsid w:val="00723861"/>
    <w:rsid w:val="00727C27"/>
    <w:rsid w:val="00731000"/>
    <w:rsid w:val="00732B26"/>
    <w:rsid w:val="007331DF"/>
    <w:rsid w:val="00741043"/>
    <w:rsid w:val="00742744"/>
    <w:rsid w:val="00743113"/>
    <w:rsid w:val="00743485"/>
    <w:rsid w:val="00743567"/>
    <w:rsid w:val="0074637F"/>
    <w:rsid w:val="0074764E"/>
    <w:rsid w:val="00751936"/>
    <w:rsid w:val="0075285F"/>
    <w:rsid w:val="00752BE3"/>
    <w:rsid w:val="00752FEE"/>
    <w:rsid w:val="00753750"/>
    <w:rsid w:val="00755F49"/>
    <w:rsid w:val="00756CEA"/>
    <w:rsid w:val="0076032B"/>
    <w:rsid w:val="00760B77"/>
    <w:rsid w:val="00762061"/>
    <w:rsid w:val="00762E6B"/>
    <w:rsid w:val="00766D41"/>
    <w:rsid w:val="00766E68"/>
    <w:rsid w:val="007672E0"/>
    <w:rsid w:val="007720B9"/>
    <w:rsid w:val="007725B9"/>
    <w:rsid w:val="00775399"/>
    <w:rsid w:val="00775C1A"/>
    <w:rsid w:val="00777FDE"/>
    <w:rsid w:val="0078005F"/>
    <w:rsid w:val="0078067A"/>
    <w:rsid w:val="00780892"/>
    <w:rsid w:val="00780F98"/>
    <w:rsid w:val="00783F36"/>
    <w:rsid w:val="007840F7"/>
    <w:rsid w:val="00784C8D"/>
    <w:rsid w:val="00784D83"/>
    <w:rsid w:val="0078593E"/>
    <w:rsid w:val="00785D3C"/>
    <w:rsid w:val="007862B9"/>
    <w:rsid w:val="0078694F"/>
    <w:rsid w:val="00792032"/>
    <w:rsid w:val="0079286E"/>
    <w:rsid w:val="00792B70"/>
    <w:rsid w:val="00792DE7"/>
    <w:rsid w:val="007932A6"/>
    <w:rsid w:val="00793380"/>
    <w:rsid w:val="00794328"/>
    <w:rsid w:val="007946BF"/>
    <w:rsid w:val="00794FF1"/>
    <w:rsid w:val="00796C4D"/>
    <w:rsid w:val="007A1CAC"/>
    <w:rsid w:val="007A2B47"/>
    <w:rsid w:val="007A32ED"/>
    <w:rsid w:val="007A4BDB"/>
    <w:rsid w:val="007A4D22"/>
    <w:rsid w:val="007A4E48"/>
    <w:rsid w:val="007A5C76"/>
    <w:rsid w:val="007A7D58"/>
    <w:rsid w:val="007B0FB3"/>
    <w:rsid w:val="007B10E2"/>
    <w:rsid w:val="007B3FD4"/>
    <w:rsid w:val="007B3FFE"/>
    <w:rsid w:val="007B5FF8"/>
    <w:rsid w:val="007C1D6B"/>
    <w:rsid w:val="007C3660"/>
    <w:rsid w:val="007C48A3"/>
    <w:rsid w:val="007C7F07"/>
    <w:rsid w:val="007D093E"/>
    <w:rsid w:val="007D0C80"/>
    <w:rsid w:val="007D13D2"/>
    <w:rsid w:val="007D32D9"/>
    <w:rsid w:val="007D6355"/>
    <w:rsid w:val="007D6706"/>
    <w:rsid w:val="007D6DE6"/>
    <w:rsid w:val="007D767C"/>
    <w:rsid w:val="007E1266"/>
    <w:rsid w:val="007E20C9"/>
    <w:rsid w:val="007E2AC8"/>
    <w:rsid w:val="007E3C1E"/>
    <w:rsid w:val="007E5F09"/>
    <w:rsid w:val="007E7C25"/>
    <w:rsid w:val="007E7EDE"/>
    <w:rsid w:val="007F1204"/>
    <w:rsid w:val="007F2F3C"/>
    <w:rsid w:val="007F3F58"/>
    <w:rsid w:val="007F44A9"/>
    <w:rsid w:val="007F4682"/>
    <w:rsid w:val="007F4705"/>
    <w:rsid w:val="007F4E77"/>
    <w:rsid w:val="007F5D50"/>
    <w:rsid w:val="007F7019"/>
    <w:rsid w:val="008001F8"/>
    <w:rsid w:val="008009AC"/>
    <w:rsid w:val="00801DE9"/>
    <w:rsid w:val="00802139"/>
    <w:rsid w:val="00802243"/>
    <w:rsid w:val="0080298A"/>
    <w:rsid w:val="00803B2E"/>
    <w:rsid w:val="00806AE6"/>
    <w:rsid w:val="00810598"/>
    <w:rsid w:val="00813968"/>
    <w:rsid w:val="00817C1B"/>
    <w:rsid w:val="00823850"/>
    <w:rsid w:val="0082505C"/>
    <w:rsid w:val="00825F5A"/>
    <w:rsid w:val="00825FF1"/>
    <w:rsid w:val="008271E0"/>
    <w:rsid w:val="00827ED1"/>
    <w:rsid w:val="008303D5"/>
    <w:rsid w:val="0083336D"/>
    <w:rsid w:val="0083455B"/>
    <w:rsid w:val="008370D8"/>
    <w:rsid w:val="008371DE"/>
    <w:rsid w:val="00840407"/>
    <w:rsid w:val="00840BF6"/>
    <w:rsid w:val="00845907"/>
    <w:rsid w:val="00846455"/>
    <w:rsid w:val="0084778A"/>
    <w:rsid w:val="00851639"/>
    <w:rsid w:val="00854303"/>
    <w:rsid w:val="0085544F"/>
    <w:rsid w:val="008570A4"/>
    <w:rsid w:val="008573CA"/>
    <w:rsid w:val="00857FE2"/>
    <w:rsid w:val="00861677"/>
    <w:rsid w:val="00861AC1"/>
    <w:rsid w:val="00862113"/>
    <w:rsid w:val="00862F56"/>
    <w:rsid w:val="00864737"/>
    <w:rsid w:val="00866522"/>
    <w:rsid w:val="008717A4"/>
    <w:rsid w:val="0087198B"/>
    <w:rsid w:val="00873077"/>
    <w:rsid w:val="0087313D"/>
    <w:rsid w:val="008731F6"/>
    <w:rsid w:val="008751CA"/>
    <w:rsid w:val="00875F83"/>
    <w:rsid w:val="008804EB"/>
    <w:rsid w:val="00880C98"/>
    <w:rsid w:val="008816CB"/>
    <w:rsid w:val="0088184B"/>
    <w:rsid w:val="0088185E"/>
    <w:rsid w:val="00881D6F"/>
    <w:rsid w:val="00883143"/>
    <w:rsid w:val="008835F0"/>
    <w:rsid w:val="008857BC"/>
    <w:rsid w:val="00885F17"/>
    <w:rsid w:val="00886BBF"/>
    <w:rsid w:val="0089544E"/>
    <w:rsid w:val="008969EC"/>
    <w:rsid w:val="008A07E3"/>
    <w:rsid w:val="008A1213"/>
    <w:rsid w:val="008A16C5"/>
    <w:rsid w:val="008A210F"/>
    <w:rsid w:val="008A4694"/>
    <w:rsid w:val="008A4EBD"/>
    <w:rsid w:val="008A5459"/>
    <w:rsid w:val="008A6CE9"/>
    <w:rsid w:val="008B106D"/>
    <w:rsid w:val="008B5493"/>
    <w:rsid w:val="008B74E1"/>
    <w:rsid w:val="008C0559"/>
    <w:rsid w:val="008C25FC"/>
    <w:rsid w:val="008C2ED6"/>
    <w:rsid w:val="008C38BF"/>
    <w:rsid w:val="008C44D3"/>
    <w:rsid w:val="008C48A0"/>
    <w:rsid w:val="008C6AF5"/>
    <w:rsid w:val="008C70C7"/>
    <w:rsid w:val="008C7BE2"/>
    <w:rsid w:val="008D047C"/>
    <w:rsid w:val="008D0B3E"/>
    <w:rsid w:val="008D1525"/>
    <w:rsid w:val="008D1736"/>
    <w:rsid w:val="008D27C9"/>
    <w:rsid w:val="008D2EC4"/>
    <w:rsid w:val="008D369B"/>
    <w:rsid w:val="008E2057"/>
    <w:rsid w:val="008E3A9C"/>
    <w:rsid w:val="008E423C"/>
    <w:rsid w:val="008E6EE2"/>
    <w:rsid w:val="008E767A"/>
    <w:rsid w:val="008F02BC"/>
    <w:rsid w:val="008F45EA"/>
    <w:rsid w:val="00902E96"/>
    <w:rsid w:val="00904A5D"/>
    <w:rsid w:val="00905B1B"/>
    <w:rsid w:val="00907192"/>
    <w:rsid w:val="00907B48"/>
    <w:rsid w:val="0091181A"/>
    <w:rsid w:val="009144C1"/>
    <w:rsid w:val="0091532A"/>
    <w:rsid w:val="009154CE"/>
    <w:rsid w:val="00916234"/>
    <w:rsid w:val="009163C7"/>
    <w:rsid w:val="009204E7"/>
    <w:rsid w:val="00922A4B"/>
    <w:rsid w:val="009234E6"/>
    <w:rsid w:val="009239FE"/>
    <w:rsid w:val="0092679D"/>
    <w:rsid w:val="009270D6"/>
    <w:rsid w:val="00930CBB"/>
    <w:rsid w:val="0093249F"/>
    <w:rsid w:val="00933D23"/>
    <w:rsid w:val="009354CE"/>
    <w:rsid w:val="009364D6"/>
    <w:rsid w:val="00936945"/>
    <w:rsid w:val="00936DE0"/>
    <w:rsid w:val="009370C3"/>
    <w:rsid w:val="00937C17"/>
    <w:rsid w:val="00941408"/>
    <w:rsid w:val="0094285A"/>
    <w:rsid w:val="0094399F"/>
    <w:rsid w:val="0094551F"/>
    <w:rsid w:val="0094773A"/>
    <w:rsid w:val="00947C8C"/>
    <w:rsid w:val="0095003B"/>
    <w:rsid w:val="00950921"/>
    <w:rsid w:val="00951D32"/>
    <w:rsid w:val="00953426"/>
    <w:rsid w:val="00954BD2"/>
    <w:rsid w:val="009554EA"/>
    <w:rsid w:val="00956752"/>
    <w:rsid w:val="009569DF"/>
    <w:rsid w:val="00960CD7"/>
    <w:rsid w:val="009631F1"/>
    <w:rsid w:val="00963C2F"/>
    <w:rsid w:val="0096576A"/>
    <w:rsid w:val="00967097"/>
    <w:rsid w:val="00970E8A"/>
    <w:rsid w:val="00970F80"/>
    <w:rsid w:val="00971B24"/>
    <w:rsid w:val="009720CF"/>
    <w:rsid w:val="0097297A"/>
    <w:rsid w:val="009732CD"/>
    <w:rsid w:val="0097506A"/>
    <w:rsid w:val="00980F10"/>
    <w:rsid w:val="00981472"/>
    <w:rsid w:val="0098432C"/>
    <w:rsid w:val="009847FA"/>
    <w:rsid w:val="009859C3"/>
    <w:rsid w:val="0098644F"/>
    <w:rsid w:val="009864D8"/>
    <w:rsid w:val="00987FA3"/>
    <w:rsid w:val="00990943"/>
    <w:rsid w:val="00990B92"/>
    <w:rsid w:val="0099165E"/>
    <w:rsid w:val="0099195D"/>
    <w:rsid w:val="00991BED"/>
    <w:rsid w:val="00991D00"/>
    <w:rsid w:val="00993287"/>
    <w:rsid w:val="00993D92"/>
    <w:rsid w:val="00994393"/>
    <w:rsid w:val="009A05A8"/>
    <w:rsid w:val="009A0D5E"/>
    <w:rsid w:val="009A225D"/>
    <w:rsid w:val="009A3F8F"/>
    <w:rsid w:val="009B03B3"/>
    <w:rsid w:val="009B0B78"/>
    <w:rsid w:val="009B0CF7"/>
    <w:rsid w:val="009B10CC"/>
    <w:rsid w:val="009C07B4"/>
    <w:rsid w:val="009C0CDF"/>
    <w:rsid w:val="009C48B8"/>
    <w:rsid w:val="009C6135"/>
    <w:rsid w:val="009C68D1"/>
    <w:rsid w:val="009C6E6D"/>
    <w:rsid w:val="009C7AC0"/>
    <w:rsid w:val="009D51AD"/>
    <w:rsid w:val="009D71E7"/>
    <w:rsid w:val="009E12E4"/>
    <w:rsid w:val="009E19D3"/>
    <w:rsid w:val="009E24C8"/>
    <w:rsid w:val="009E459F"/>
    <w:rsid w:val="009E4B86"/>
    <w:rsid w:val="009E4F83"/>
    <w:rsid w:val="009E621F"/>
    <w:rsid w:val="009E623D"/>
    <w:rsid w:val="009E62BE"/>
    <w:rsid w:val="009E6974"/>
    <w:rsid w:val="009F2EDF"/>
    <w:rsid w:val="009F48B2"/>
    <w:rsid w:val="009F4E85"/>
    <w:rsid w:val="009F60DF"/>
    <w:rsid w:val="009F6A51"/>
    <w:rsid w:val="009F766B"/>
    <w:rsid w:val="00A0238E"/>
    <w:rsid w:val="00A0548B"/>
    <w:rsid w:val="00A05E00"/>
    <w:rsid w:val="00A05E43"/>
    <w:rsid w:val="00A0763E"/>
    <w:rsid w:val="00A11863"/>
    <w:rsid w:val="00A11DAF"/>
    <w:rsid w:val="00A122F8"/>
    <w:rsid w:val="00A13E68"/>
    <w:rsid w:val="00A159AB"/>
    <w:rsid w:val="00A178F4"/>
    <w:rsid w:val="00A2118A"/>
    <w:rsid w:val="00A21236"/>
    <w:rsid w:val="00A22955"/>
    <w:rsid w:val="00A23362"/>
    <w:rsid w:val="00A24D10"/>
    <w:rsid w:val="00A26117"/>
    <w:rsid w:val="00A3063E"/>
    <w:rsid w:val="00A3231B"/>
    <w:rsid w:val="00A33938"/>
    <w:rsid w:val="00A33AAA"/>
    <w:rsid w:val="00A33D57"/>
    <w:rsid w:val="00A3482E"/>
    <w:rsid w:val="00A36C30"/>
    <w:rsid w:val="00A40284"/>
    <w:rsid w:val="00A41A5E"/>
    <w:rsid w:val="00A41F4C"/>
    <w:rsid w:val="00A44F50"/>
    <w:rsid w:val="00A45C9B"/>
    <w:rsid w:val="00A55C49"/>
    <w:rsid w:val="00A56367"/>
    <w:rsid w:val="00A56F29"/>
    <w:rsid w:val="00A61274"/>
    <w:rsid w:val="00A62971"/>
    <w:rsid w:val="00A63F79"/>
    <w:rsid w:val="00A64ADD"/>
    <w:rsid w:val="00A66296"/>
    <w:rsid w:val="00A67D0E"/>
    <w:rsid w:val="00A706CA"/>
    <w:rsid w:val="00A71107"/>
    <w:rsid w:val="00A712DA"/>
    <w:rsid w:val="00A73D73"/>
    <w:rsid w:val="00A73E4A"/>
    <w:rsid w:val="00A7423F"/>
    <w:rsid w:val="00A75089"/>
    <w:rsid w:val="00A8069B"/>
    <w:rsid w:val="00A81DF0"/>
    <w:rsid w:val="00A8225B"/>
    <w:rsid w:val="00A829D7"/>
    <w:rsid w:val="00A837DA"/>
    <w:rsid w:val="00A83B26"/>
    <w:rsid w:val="00A856EF"/>
    <w:rsid w:val="00A85F99"/>
    <w:rsid w:val="00A86EAF"/>
    <w:rsid w:val="00A87D4D"/>
    <w:rsid w:val="00A901BB"/>
    <w:rsid w:val="00A90907"/>
    <w:rsid w:val="00A924E6"/>
    <w:rsid w:val="00A94A02"/>
    <w:rsid w:val="00A94D39"/>
    <w:rsid w:val="00A96CDE"/>
    <w:rsid w:val="00A96EC3"/>
    <w:rsid w:val="00AA0685"/>
    <w:rsid w:val="00AA1C26"/>
    <w:rsid w:val="00AA2968"/>
    <w:rsid w:val="00AA3CA7"/>
    <w:rsid w:val="00AA4253"/>
    <w:rsid w:val="00AB0658"/>
    <w:rsid w:val="00AB1450"/>
    <w:rsid w:val="00AB20C6"/>
    <w:rsid w:val="00AB3C79"/>
    <w:rsid w:val="00AB5B83"/>
    <w:rsid w:val="00AB5F86"/>
    <w:rsid w:val="00AC11D7"/>
    <w:rsid w:val="00AC15D4"/>
    <w:rsid w:val="00AC419F"/>
    <w:rsid w:val="00AC4BDA"/>
    <w:rsid w:val="00AC569F"/>
    <w:rsid w:val="00AC5A7C"/>
    <w:rsid w:val="00AC6228"/>
    <w:rsid w:val="00AD0266"/>
    <w:rsid w:val="00AD0ADD"/>
    <w:rsid w:val="00AD1A3E"/>
    <w:rsid w:val="00AD35AD"/>
    <w:rsid w:val="00AD3AA7"/>
    <w:rsid w:val="00AD3BFB"/>
    <w:rsid w:val="00AD4B49"/>
    <w:rsid w:val="00AD69AF"/>
    <w:rsid w:val="00AE059E"/>
    <w:rsid w:val="00AE2026"/>
    <w:rsid w:val="00AE4D46"/>
    <w:rsid w:val="00AE595E"/>
    <w:rsid w:val="00AE5BD7"/>
    <w:rsid w:val="00AE6943"/>
    <w:rsid w:val="00AE6E5D"/>
    <w:rsid w:val="00AF16A8"/>
    <w:rsid w:val="00AF240A"/>
    <w:rsid w:val="00AF2C4E"/>
    <w:rsid w:val="00AF373F"/>
    <w:rsid w:val="00AF6C85"/>
    <w:rsid w:val="00AF6EC8"/>
    <w:rsid w:val="00AF74CA"/>
    <w:rsid w:val="00AF76B4"/>
    <w:rsid w:val="00B001D7"/>
    <w:rsid w:val="00B02924"/>
    <w:rsid w:val="00B03471"/>
    <w:rsid w:val="00B04AB9"/>
    <w:rsid w:val="00B0637B"/>
    <w:rsid w:val="00B07EB7"/>
    <w:rsid w:val="00B119D0"/>
    <w:rsid w:val="00B121AC"/>
    <w:rsid w:val="00B13F1A"/>
    <w:rsid w:val="00B152CF"/>
    <w:rsid w:val="00B15FCC"/>
    <w:rsid w:val="00B16FD4"/>
    <w:rsid w:val="00B20551"/>
    <w:rsid w:val="00B24D4A"/>
    <w:rsid w:val="00B257F8"/>
    <w:rsid w:val="00B25E87"/>
    <w:rsid w:val="00B30913"/>
    <w:rsid w:val="00B30E34"/>
    <w:rsid w:val="00B31A62"/>
    <w:rsid w:val="00B3395D"/>
    <w:rsid w:val="00B3422D"/>
    <w:rsid w:val="00B35E00"/>
    <w:rsid w:val="00B35F14"/>
    <w:rsid w:val="00B40FC0"/>
    <w:rsid w:val="00B43644"/>
    <w:rsid w:val="00B438C1"/>
    <w:rsid w:val="00B442DE"/>
    <w:rsid w:val="00B44481"/>
    <w:rsid w:val="00B46153"/>
    <w:rsid w:val="00B464C4"/>
    <w:rsid w:val="00B605CD"/>
    <w:rsid w:val="00B641A7"/>
    <w:rsid w:val="00B67554"/>
    <w:rsid w:val="00B6762D"/>
    <w:rsid w:val="00B6776D"/>
    <w:rsid w:val="00B72176"/>
    <w:rsid w:val="00B73887"/>
    <w:rsid w:val="00B73B05"/>
    <w:rsid w:val="00B745E1"/>
    <w:rsid w:val="00B74E20"/>
    <w:rsid w:val="00B764FC"/>
    <w:rsid w:val="00B76BA6"/>
    <w:rsid w:val="00B76E5C"/>
    <w:rsid w:val="00B77164"/>
    <w:rsid w:val="00B81763"/>
    <w:rsid w:val="00B8294E"/>
    <w:rsid w:val="00B84C8A"/>
    <w:rsid w:val="00B84F67"/>
    <w:rsid w:val="00B864C2"/>
    <w:rsid w:val="00B86A77"/>
    <w:rsid w:val="00B87E41"/>
    <w:rsid w:val="00B91CAD"/>
    <w:rsid w:val="00B93736"/>
    <w:rsid w:val="00B9609A"/>
    <w:rsid w:val="00B974D7"/>
    <w:rsid w:val="00BA0973"/>
    <w:rsid w:val="00BA25A2"/>
    <w:rsid w:val="00BA4A75"/>
    <w:rsid w:val="00BA71C5"/>
    <w:rsid w:val="00BB0638"/>
    <w:rsid w:val="00BB1930"/>
    <w:rsid w:val="00BB2FA6"/>
    <w:rsid w:val="00BB41E7"/>
    <w:rsid w:val="00BC0F5D"/>
    <w:rsid w:val="00BC1C6D"/>
    <w:rsid w:val="00BC2660"/>
    <w:rsid w:val="00BC3BB6"/>
    <w:rsid w:val="00BC63FB"/>
    <w:rsid w:val="00BD1B08"/>
    <w:rsid w:val="00BD1BC4"/>
    <w:rsid w:val="00BD3E6B"/>
    <w:rsid w:val="00BD418C"/>
    <w:rsid w:val="00BD461E"/>
    <w:rsid w:val="00BD6754"/>
    <w:rsid w:val="00BD701B"/>
    <w:rsid w:val="00BD7303"/>
    <w:rsid w:val="00BE14A1"/>
    <w:rsid w:val="00BE2B00"/>
    <w:rsid w:val="00BE55CE"/>
    <w:rsid w:val="00BE7946"/>
    <w:rsid w:val="00BF69C9"/>
    <w:rsid w:val="00BF6F24"/>
    <w:rsid w:val="00BF7C25"/>
    <w:rsid w:val="00C00DC2"/>
    <w:rsid w:val="00C02DE3"/>
    <w:rsid w:val="00C030F1"/>
    <w:rsid w:val="00C0651F"/>
    <w:rsid w:val="00C074A0"/>
    <w:rsid w:val="00C10016"/>
    <w:rsid w:val="00C1030A"/>
    <w:rsid w:val="00C11AC0"/>
    <w:rsid w:val="00C15589"/>
    <w:rsid w:val="00C16888"/>
    <w:rsid w:val="00C16B35"/>
    <w:rsid w:val="00C20575"/>
    <w:rsid w:val="00C304A8"/>
    <w:rsid w:val="00C3094D"/>
    <w:rsid w:val="00C32013"/>
    <w:rsid w:val="00C33577"/>
    <w:rsid w:val="00C34849"/>
    <w:rsid w:val="00C40EBC"/>
    <w:rsid w:val="00C40F7E"/>
    <w:rsid w:val="00C412AF"/>
    <w:rsid w:val="00C413C1"/>
    <w:rsid w:val="00C428DE"/>
    <w:rsid w:val="00C446E5"/>
    <w:rsid w:val="00C447C1"/>
    <w:rsid w:val="00C4664E"/>
    <w:rsid w:val="00C52D55"/>
    <w:rsid w:val="00C6058D"/>
    <w:rsid w:val="00C6322B"/>
    <w:rsid w:val="00C65A01"/>
    <w:rsid w:val="00C6777C"/>
    <w:rsid w:val="00C708CC"/>
    <w:rsid w:val="00C70CC4"/>
    <w:rsid w:val="00C71683"/>
    <w:rsid w:val="00C721A1"/>
    <w:rsid w:val="00C7402A"/>
    <w:rsid w:val="00C776F5"/>
    <w:rsid w:val="00C80AA3"/>
    <w:rsid w:val="00C82418"/>
    <w:rsid w:val="00C841B9"/>
    <w:rsid w:val="00C86915"/>
    <w:rsid w:val="00C92AB3"/>
    <w:rsid w:val="00C95DBB"/>
    <w:rsid w:val="00C96DC0"/>
    <w:rsid w:val="00CA09BC"/>
    <w:rsid w:val="00CA2721"/>
    <w:rsid w:val="00CA3CDC"/>
    <w:rsid w:val="00CA56E5"/>
    <w:rsid w:val="00CA5BE5"/>
    <w:rsid w:val="00CA7B14"/>
    <w:rsid w:val="00CB1DA8"/>
    <w:rsid w:val="00CB3C9A"/>
    <w:rsid w:val="00CB5267"/>
    <w:rsid w:val="00CB533F"/>
    <w:rsid w:val="00CB6BA2"/>
    <w:rsid w:val="00CC148A"/>
    <w:rsid w:val="00CC39FF"/>
    <w:rsid w:val="00CC452F"/>
    <w:rsid w:val="00CC5448"/>
    <w:rsid w:val="00CC5D9F"/>
    <w:rsid w:val="00CC6927"/>
    <w:rsid w:val="00CC7B54"/>
    <w:rsid w:val="00CD01E1"/>
    <w:rsid w:val="00CD052A"/>
    <w:rsid w:val="00CD19FD"/>
    <w:rsid w:val="00CD250E"/>
    <w:rsid w:val="00CD31D0"/>
    <w:rsid w:val="00CD3CE3"/>
    <w:rsid w:val="00CD3EB2"/>
    <w:rsid w:val="00CD45E9"/>
    <w:rsid w:val="00CD4A12"/>
    <w:rsid w:val="00CD581B"/>
    <w:rsid w:val="00CD6711"/>
    <w:rsid w:val="00CD6D46"/>
    <w:rsid w:val="00CE06F2"/>
    <w:rsid w:val="00CE1094"/>
    <w:rsid w:val="00CE1AD6"/>
    <w:rsid w:val="00CE23BA"/>
    <w:rsid w:val="00CE3290"/>
    <w:rsid w:val="00CE53D1"/>
    <w:rsid w:val="00CF19CA"/>
    <w:rsid w:val="00CF74A7"/>
    <w:rsid w:val="00CF7D16"/>
    <w:rsid w:val="00D03397"/>
    <w:rsid w:val="00D11A01"/>
    <w:rsid w:val="00D13476"/>
    <w:rsid w:val="00D1378E"/>
    <w:rsid w:val="00D14584"/>
    <w:rsid w:val="00D14F45"/>
    <w:rsid w:val="00D156F0"/>
    <w:rsid w:val="00D15E70"/>
    <w:rsid w:val="00D160EB"/>
    <w:rsid w:val="00D217FF"/>
    <w:rsid w:val="00D222B6"/>
    <w:rsid w:val="00D23E28"/>
    <w:rsid w:val="00D24C4D"/>
    <w:rsid w:val="00D25B41"/>
    <w:rsid w:val="00D31309"/>
    <w:rsid w:val="00D3195A"/>
    <w:rsid w:val="00D323A1"/>
    <w:rsid w:val="00D330A7"/>
    <w:rsid w:val="00D33650"/>
    <w:rsid w:val="00D33806"/>
    <w:rsid w:val="00D4343E"/>
    <w:rsid w:val="00D4490D"/>
    <w:rsid w:val="00D46D56"/>
    <w:rsid w:val="00D477E2"/>
    <w:rsid w:val="00D514E6"/>
    <w:rsid w:val="00D52773"/>
    <w:rsid w:val="00D54B46"/>
    <w:rsid w:val="00D56FBD"/>
    <w:rsid w:val="00D6090A"/>
    <w:rsid w:val="00D64039"/>
    <w:rsid w:val="00D6532D"/>
    <w:rsid w:val="00D6648D"/>
    <w:rsid w:val="00D664DF"/>
    <w:rsid w:val="00D66859"/>
    <w:rsid w:val="00D73D95"/>
    <w:rsid w:val="00D74375"/>
    <w:rsid w:val="00D81178"/>
    <w:rsid w:val="00D84F6A"/>
    <w:rsid w:val="00D84F8A"/>
    <w:rsid w:val="00D85457"/>
    <w:rsid w:val="00D90D04"/>
    <w:rsid w:val="00D91004"/>
    <w:rsid w:val="00D9117A"/>
    <w:rsid w:val="00D91489"/>
    <w:rsid w:val="00D933B9"/>
    <w:rsid w:val="00D9597F"/>
    <w:rsid w:val="00D9616C"/>
    <w:rsid w:val="00DA0F60"/>
    <w:rsid w:val="00DA413F"/>
    <w:rsid w:val="00DA5E5F"/>
    <w:rsid w:val="00DA60F9"/>
    <w:rsid w:val="00DA6C0B"/>
    <w:rsid w:val="00DA7BF5"/>
    <w:rsid w:val="00DB0DEE"/>
    <w:rsid w:val="00DB1D61"/>
    <w:rsid w:val="00DB27E7"/>
    <w:rsid w:val="00DB31D9"/>
    <w:rsid w:val="00DB512E"/>
    <w:rsid w:val="00DC5353"/>
    <w:rsid w:val="00DC55C9"/>
    <w:rsid w:val="00DC5A5B"/>
    <w:rsid w:val="00DC6419"/>
    <w:rsid w:val="00DC6802"/>
    <w:rsid w:val="00DC6BEB"/>
    <w:rsid w:val="00DC700D"/>
    <w:rsid w:val="00DC741D"/>
    <w:rsid w:val="00DD13FB"/>
    <w:rsid w:val="00DD2431"/>
    <w:rsid w:val="00DD2689"/>
    <w:rsid w:val="00DD5595"/>
    <w:rsid w:val="00DD5E0A"/>
    <w:rsid w:val="00DE00D7"/>
    <w:rsid w:val="00DE0196"/>
    <w:rsid w:val="00DE0BEB"/>
    <w:rsid w:val="00DE169A"/>
    <w:rsid w:val="00DE3AA6"/>
    <w:rsid w:val="00DE3DE8"/>
    <w:rsid w:val="00DE4BBA"/>
    <w:rsid w:val="00DE7753"/>
    <w:rsid w:val="00DF1530"/>
    <w:rsid w:val="00DF16E6"/>
    <w:rsid w:val="00DF2DC4"/>
    <w:rsid w:val="00DF32C9"/>
    <w:rsid w:val="00DF4746"/>
    <w:rsid w:val="00DF4961"/>
    <w:rsid w:val="00DF506E"/>
    <w:rsid w:val="00DF5396"/>
    <w:rsid w:val="00DF598A"/>
    <w:rsid w:val="00DF5D73"/>
    <w:rsid w:val="00E00C35"/>
    <w:rsid w:val="00E055A6"/>
    <w:rsid w:val="00E0573A"/>
    <w:rsid w:val="00E05B71"/>
    <w:rsid w:val="00E10B7E"/>
    <w:rsid w:val="00E111B9"/>
    <w:rsid w:val="00E11352"/>
    <w:rsid w:val="00E114C6"/>
    <w:rsid w:val="00E12F13"/>
    <w:rsid w:val="00E14DE5"/>
    <w:rsid w:val="00E15361"/>
    <w:rsid w:val="00E161C9"/>
    <w:rsid w:val="00E16DAF"/>
    <w:rsid w:val="00E17BCD"/>
    <w:rsid w:val="00E17EBB"/>
    <w:rsid w:val="00E22240"/>
    <w:rsid w:val="00E235A8"/>
    <w:rsid w:val="00E245BA"/>
    <w:rsid w:val="00E25017"/>
    <w:rsid w:val="00E25E1B"/>
    <w:rsid w:val="00E26585"/>
    <w:rsid w:val="00E31662"/>
    <w:rsid w:val="00E34722"/>
    <w:rsid w:val="00E34A91"/>
    <w:rsid w:val="00E34CBC"/>
    <w:rsid w:val="00E35916"/>
    <w:rsid w:val="00E37E47"/>
    <w:rsid w:val="00E40338"/>
    <w:rsid w:val="00E40D18"/>
    <w:rsid w:val="00E44187"/>
    <w:rsid w:val="00E4553D"/>
    <w:rsid w:val="00E5013A"/>
    <w:rsid w:val="00E523D7"/>
    <w:rsid w:val="00E53570"/>
    <w:rsid w:val="00E53B6A"/>
    <w:rsid w:val="00E56836"/>
    <w:rsid w:val="00E60FC7"/>
    <w:rsid w:val="00E6106E"/>
    <w:rsid w:val="00E6109E"/>
    <w:rsid w:val="00E62B05"/>
    <w:rsid w:val="00E63E57"/>
    <w:rsid w:val="00E658F6"/>
    <w:rsid w:val="00E67887"/>
    <w:rsid w:val="00E70B45"/>
    <w:rsid w:val="00E72CBF"/>
    <w:rsid w:val="00E7407C"/>
    <w:rsid w:val="00E75CFE"/>
    <w:rsid w:val="00E76145"/>
    <w:rsid w:val="00E7682C"/>
    <w:rsid w:val="00E77F22"/>
    <w:rsid w:val="00E81FEF"/>
    <w:rsid w:val="00E836D7"/>
    <w:rsid w:val="00E852BD"/>
    <w:rsid w:val="00E864B0"/>
    <w:rsid w:val="00E87945"/>
    <w:rsid w:val="00E90ED3"/>
    <w:rsid w:val="00E919B8"/>
    <w:rsid w:val="00E91A7B"/>
    <w:rsid w:val="00E9363C"/>
    <w:rsid w:val="00E93BC1"/>
    <w:rsid w:val="00E93F30"/>
    <w:rsid w:val="00E94534"/>
    <w:rsid w:val="00E94876"/>
    <w:rsid w:val="00E95ACC"/>
    <w:rsid w:val="00E97605"/>
    <w:rsid w:val="00E97769"/>
    <w:rsid w:val="00EA07F1"/>
    <w:rsid w:val="00EA424F"/>
    <w:rsid w:val="00EA433F"/>
    <w:rsid w:val="00EA54A0"/>
    <w:rsid w:val="00EA6602"/>
    <w:rsid w:val="00EA693F"/>
    <w:rsid w:val="00EB014D"/>
    <w:rsid w:val="00EB1DAA"/>
    <w:rsid w:val="00EB3291"/>
    <w:rsid w:val="00EB4B80"/>
    <w:rsid w:val="00EB61F6"/>
    <w:rsid w:val="00EC118B"/>
    <w:rsid w:val="00EC1855"/>
    <w:rsid w:val="00EC331A"/>
    <w:rsid w:val="00EC4140"/>
    <w:rsid w:val="00EC5BA4"/>
    <w:rsid w:val="00ED1289"/>
    <w:rsid w:val="00ED162C"/>
    <w:rsid w:val="00ED31D9"/>
    <w:rsid w:val="00ED68D5"/>
    <w:rsid w:val="00ED706F"/>
    <w:rsid w:val="00ED7C8B"/>
    <w:rsid w:val="00EE07EC"/>
    <w:rsid w:val="00EE491F"/>
    <w:rsid w:val="00EE634D"/>
    <w:rsid w:val="00EF0C35"/>
    <w:rsid w:val="00EF0E6A"/>
    <w:rsid w:val="00EF1392"/>
    <w:rsid w:val="00EF1434"/>
    <w:rsid w:val="00EF1C38"/>
    <w:rsid w:val="00EF43CA"/>
    <w:rsid w:val="00EF4AB4"/>
    <w:rsid w:val="00EF605B"/>
    <w:rsid w:val="00EF623F"/>
    <w:rsid w:val="00EF65B0"/>
    <w:rsid w:val="00EF75A2"/>
    <w:rsid w:val="00EF789E"/>
    <w:rsid w:val="00EF7B5D"/>
    <w:rsid w:val="00EF7C55"/>
    <w:rsid w:val="00F0234C"/>
    <w:rsid w:val="00F02A1B"/>
    <w:rsid w:val="00F05C4B"/>
    <w:rsid w:val="00F067E4"/>
    <w:rsid w:val="00F12A4F"/>
    <w:rsid w:val="00F14AFE"/>
    <w:rsid w:val="00F15A36"/>
    <w:rsid w:val="00F164E9"/>
    <w:rsid w:val="00F17E32"/>
    <w:rsid w:val="00F20A47"/>
    <w:rsid w:val="00F20ECF"/>
    <w:rsid w:val="00F21654"/>
    <w:rsid w:val="00F22930"/>
    <w:rsid w:val="00F22A7D"/>
    <w:rsid w:val="00F22FB5"/>
    <w:rsid w:val="00F247D7"/>
    <w:rsid w:val="00F262E3"/>
    <w:rsid w:val="00F26663"/>
    <w:rsid w:val="00F27135"/>
    <w:rsid w:val="00F32A50"/>
    <w:rsid w:val="00F33BB7"/>
    <w:rsid w:val="00F3414A"/>
    <w:rsid w:val="00F36050"/>
    <w:rsid w:val="00F37804"/>
    <w:rsid w:val="00F40CD2"/>
    <w:rsid w:val="00F41EE1"/>
    <w:rsid w:val="00F43623"/>
    <w:rsid w:val="00F43759"/>
    <w:rsid w:val="00F438A3"/>
    <w:rsid w:val="00F46785"/>
    <w:rsid w:val="00F50A67"/>
    <w:rsid w:val="00F51D65"/>
    <w:rsid w:val="00F52C39"/>
    <w:rsid w:val="00F53432"/>
    <w:rsid w:val="00F551C2"/>
    <w:rsid w:val="00F554F1"/>
    <w:rsid w:val="00F60352"/>
    <w:rsid w:val="00F60695"/>
    <w:rsid w:val="00F608B5"/>
    <w:rsid w:val="00F63398"/>
    <w:rsid w:val="00F633D8"/>
    <w:rsid w:val="00F66AEA"/>
    <w:rsid w:val="00F67A26"/>
    <w:rsid w:val="00F70366"/>
    <w:rsid w:val="00F703AD"/>
    <w:rsid w:val="00F708D4"/>
    <w:rsid w:val="00F70CB2"/>
    <w:rsid w:val="00F71D54"/>
    <w:rsid w:val="00F7211E"/>
    <w:rsid w:val="00F72D06"/>
    <w:rsid w:val="00F7300F"/>
    <w:rsid w:val="00F73B4F"/>
    <w:rsid w:val="00F73C3D"/>
    <w:rsid w:val="00F7704B"/>
    <w:rsid w:val="00F778AF"/>
    <w:rsid w:val="00F77A44"/>
    <w:rsid w:val="00F80E98"/>
    <w:rsid w:val="00F8660D"/>
    <w:rsid w:val="00F871E7"/>
    <w:rsid w:val="00F91281"/>
    <w:rsid w:val="00F91C3D"/>
    <w:rsid w:val="00FA074B"/>
    <w:rsid w:val="00FA1494"/>
    <w:rsid w:val="00FA2718"/>
    <w:rsid w:val="00FA2886"/>
    <w:rsid w:val="00FA2D43"/>
    <w:rsid w:val="00FA2D76"/>
    <w:rsid w:val="00FA3215"/>
    <w:rsid w:val="00FA54D1"/>
    <w:rsid w:val="00FA5FE7"/>
    <w:rsid w:val="00FA65C7"/>
    <w:rsid w:val="00FA6D24"/>
    <w:rsid w:val="00FB1BC8"/>
    <w:rsid w:val="00FB4686"/>
    <w:rsid w:val="00FB4B40"/>
    <w:rsid w:val="00FB56AD"/>
    <w:rsid w:val="00FB6C5E"/>
    <w:rsid w:val="00FB737E"/>
    <w:rsid w:val="00FB7C10"/>
    <w:rsid w:val="00FC137A"/>
    <w:rsid w:val="00FC3BBC"/>
    <w:rsid w:val="00FC799B"/>
    <w:rsid w:val="00FD20D4"/>
    <w:rsid w:val="00FD5536"/>
    <w:rsid w:val="00FD6ED2"/>
    <w:rsid w:val="00FD6F10"/>
    <w:rsid w:val="00FD7797"/>
    <w:rsid w:val="00FE0253"/>
    <w:rsid w:val="00FE026E"/>
    <w:rsid w:val="00FE1658"/>
    <w:rsid w:val="00FE1A3A"/>
    <w:rsid w:val="00FE27ED"/>
    <w:rsid w:val="00FE2D3A"/>
    <w:rsid w:val="00FE4AD6"/>
    <w:rsid w:val="00FE6CD1"/>
    <w:rsid w:val="00FF0CED"/>
    <w:rsid w:val="00FF2067"/>
    <w:rsid w:val="00FF2500"/>
    <w:rsid w:val="00FF2AC3"/>
    <w:rsid w:val="00FF443C"/>
    <w:rsid w:val="00FF7867"/>
    <w:rsid w:val="02FA227E"/>
    <w:rsid w:val="03E08914"/>
    <w:rsid w:val="05BDAC2D"/>
    <w:rsid w:val="09C05FC8"/>
    <w:rsid w:val="0B2E290C"/>
    <w:rsid w:val="0CC06797"/>
    <w:rsid w:val="0F9713DF"/>
    <w:rsid w:val="1015DF60"/>
    <w:rsid w:val="132A27D2"/>
    <w:rsid w:val="1449FCEE"/>
    <w:rsid w:val="164D3573"/>
    <w:rsid w:val="17AA3563"/>
    <w:rsid w:val="18A94EA7"/>
    <w:rsid w:val="18B3832B"/>
    <w:rsid w:val="1A5D66EA"/>
    <w:rsid w:val="20474D41"/>
    <w:rsid w:val="217E2EBD"/>
    <w:rsid w:val="2509343A"/>
    <w:rsid w:val="273921CC"/>
    <w:rsid w:val="29CFE914"/>
    <w:rsid w:val="2E0A9024"/>
    <w:rsid w:val="380AFA6B"/>
    <w:rsid w:val="3887D029"/>
    <w:rsid w:val="3AEDB962"/>
    <w:rsid w:val="3DF745EF"/>
    <w:rsid w:val="3F34D0B9"/>
    <w:rsid w:val="4299FEE5"/>
    <w:rsid w:val="43AF1141"/>
    <w:rsid w:val="47AD3B30"/>
    <w:rsid w:val="4DE883A3"/>
    <w:rsid w:val="4E8DB800"/>
    <w:rsid w:val="4F737565"/>
    <w:rsid w:val="4FD4EABA"/>
    <w:rsid w:val="5207F9B9"/>
    <w:rsid w:val="528BE686"/>
    <w:rsid w:val="556795F8"/>
    <w:rsid w:val="5618BAB3"/>
    <w:rsid w:val="5799CF3D"/>
    <w:rsid w:val="584C4825"/>
    <w:rsid w:val="5A81F7BA"/>
    <w:rsid w:val="5C7C0F40"/>
    <w:rsid w:val="5D7F5BB2"/>
    <w:rsid w:val="5E9C304B"/>
    <w:rsid w:val="60AF87C9"/>
    <w:rsid w:val="6334ECAF"/>
    <w:rsid w:val="660B0E28"/>
    <w:rsid w:val="6611AD2B"/>
    <w:rsid w:val="67A1F973"/>
    <w:rsid w:val="67D8D12A"/>
    <w:rsid w:val="67F5C5E3"/>
    <w:rsid w:val="690E96B0"/>
    <w:rsid w:val="6A9D66AB"/>
    <w:rsid w:val="6BA85D72"/>
    <w:rsid w:val="6D103AA5"/>
    <w:rsid w:val="7002E663"/>
    <w:rsid w:val="7025A3CE"/>
    <w:rsid w:val="70E8B0A3"/>
    <w:rsid w:val="744624ED"/>
    <w:rsid w:val="75C9C3D0"/>
    <w:rsid w:val="75EEEB70"/>
    <w:rsid w:val="789A3366"/>
    <w:rsid w:val="7BC09AFD"/>
    <w:rsid w:val="7E49B2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9DEC9"/>
  <w15:chartTrackingRefBased/>
  <w15:docId w15:val="{D2B7075C-149A-499D-ADE0-848C21F0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7D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ADD"/>
    <w:rPr>
      <w:color w:val="0000FF"/>
      <w:u w:val="single"/>
    </w:rPr>
  </w:style>
  <w:style w:type="paragraph" w:styleId="NoSpacing">
    <w:name w:val="No Spacing"/>
    <w:uiPriority w:val="1"/>
    <w:qFormat/>
    <w:rsid w:val="00425ADD"/>
    <w:pPr>
      <w:spacing w:after="0" w:line="240" w:lineRule="auto"/>
    </w:pPr>
  </w:style>
  <w:style w:type="character" w:styleId="UnresolvedMention">
    <w:name w:val="Unresolved Mention"/>
    <w:basedOn w:val="DefaultParagraphFont"/>
    <w:uiPriority w:val="99"/>
    <w:semiHidden/>
    <w:unhideWhenUsed/>
    <w:rsid w:val="00425ADD"/>
    <w:rPr>
      <w:color w:val="605E5C"/>
      <w:shd w:val="clear" w:color="auto" w:fill="E1DFDD"/>
    </w:rPr>
  </w:style>
  <w:style w:type="paragraph" w:styleId="Header">
    <w:name w:val="header"/>
    <w:basedOn w:val="Normal"/>
    <w:link w:val="HeaderChar"/>
    <w:uiPriority w:val="99"/>
    <w:unhideWhenUsed/>
    <w:rsid w:val="00FF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067"/>
  </w:style>
  <w:style w:type="paragraph" w:styleId="Footer">
    <w:name w:val="footer"/>
    <w:basedOn w:val="Normal"/>
    <w:link w:val="FooterChar"/>
    <w:uiPriority w:val="99"/>
    <w:unhideWhenUsed/>
    <w:rsid w:val="00FF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067"/>
  </w:style>
  <w:style w:type="paragraph" w:styleId="BalloonText">
    <w:name w:val="Balloon Text"/>
    <w:basedOn w:val="Normal"/>
    <w:link w:val="BalloonTextChar"/>
    <w:uiPriority w:val="99"/>
    <w:semiHidden/>
    <w:unhideWhenUsed/>
    <w:rsid w:val="00567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3C1"/>
    <w:rPr>
      <w:rFonts w:ascii="Segoe UI" w:hAnsi="Segoe UI" w:cs="Segoe UI"/>
      <w:sz w:val="18"/>
      <w:szCs w:val="18"/>
    </w:rPr>
  </w:style>
  <w:style w:type="paragraph" w:customStyle="1" w:styleId="Default">
    <w:name w:val="Default"/>
    <w:rsid w:val="00A211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286E"/>
    <w:pPr>
      <w:ind w:left="720"/>
      <w:contextualSpacing/>
    </w:pPr>
  </w:style>
  <w:style w:type="paragraph" w:styleId="PlainText">
    <w:name w:val="Plain Text"/>
    <w:basedOn w:val="Normal"/>
    <w:link w:val="PlainTextChar"/>
    <w:uiPriority w:val="99"/>
    <w:unhideWhenUsed/>
    <w:rsid w:val="00ED7C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7C8B"/>
    <w:rPr>
      <w:rFonts w:ascii="Calibri" w:hAnsi="Calibri"/>
      <w:szCs w:val="21"/>
    </w:rPr>
  </w:style>
  <w:style w:type="character" w:styleId="FollowedHyperlink">
    <w:name w:val="FollowedHyperlink"/>
    <w:basedOn w:val="DefaultParagraphFont"/>
    <w:uiPriority w:val="99"/>
    <w:semiHidden/>
    <w:unhideWhenUsed/>
    <w:rsid w:val="007B3FFE"/>
    <w:rPr>
      <w:color w:val="800080" w:themeColor="followedHyperlink"/>
      <w:u w:val="single"/>
    </w:rPr>
  </w:style>
  <w:style w:type="paragraph" w:styleId="NormalWeb">
    <w:name w:val="Normal (Web)"/>
    <w:basedOn w:val="Normal"/>
    <w:uiPriority w:val="99"/>
    <w:unhideWhenUsed/>
    <w:rsid w:val="00F12A4F"/>
    <w:pPr>
      <w:spacing w:after="0" w:line="240" w:lineRule="auto"/>
    </w:pPr>
    <w:rPr>
      <w:rFonts w:ascii="Calibri" w:hAnsi="Calibri" w:cs="Calibri"/>
    </w:rPr>
  </w:style>
  <w:style w:type="paragraph" w:customStyle="1" w:styleId="xmsonormal">
    <w:name w:val="x_msonormal"/>
    <w:basedOn w:val="Normal"/>
    <w:rsid w:val="008D2EC4"/>
    <w:pPr>
      <w:spacing w:after="0" w:line="240" w:lineRule="auto"/>
    </w:pPr>
    <w:rPr>
      <w:rFonts w:ascii="Calibri" w:hAnsi="Calibri" w:cs="Times New Roman"/>
    </w:rPr>
  </w:style>
  <w:style w:type="character" w:styleId="Strong">
    <w:name w:val="Strong"/>
    <w:basedOn w:val="DefaultParagraphFont"/>
    <w:uiPriority w:val="22"/>
    <w:qFormat/>
    <w:rsid w:val="00A56367"/>
    <w:rPr>
      <w:b/>
      <w:bCs/>
    </w:rPr>
  </w:style>
  <w:style w:type="paragraph" w:styleId="Revision">
    <w:name w:val="Revision"/>
    <w:hidden/>
    <w:uiPriority w:val="99"/>
    <w:semiHidden/>
    <w:rsid w:val="00F17E32"/>
    <w:pPr>
      <w:spacing w:after="0" w:line="240" w:lineRule="auto"/>
    </w:pPr>
  </w:style>
  <w:style w:type="character" w:styleId="CommentReference">
    <w:name w:val="annotation reference"/>
    <w:basedOn w:val="DefaultParagraphFont"/>
    <w:uiPriority w:val="99"/>
    <w:semiHidden/>
    <w:unhideWhenUsed/>
    <w:rsid w:val="002F69B0"/>
    <w:rPr>
      <w:sz w:val="16"/>
      <w:szCs w:val="16"/>
    </w:rPr>
  </w:style>
  <w:style w:type="paragraph" w:styleId="CommentText">
    <w:name w:val="annotation text"/>
    <w:basedOn w:val="Normal"/>
    <w:link w:val="CommentTextChar"/>
    <w:uiPriority w:val="99"/>
    <w:unhideWhenUsed/>
    <w:rsid w:val="002F69B0"/>
    <w:pPr>
      <w:spacing w:after="160" w:line="240" w:lineRule="auto"/>
    </w:pPr>
    <w:rPr>
      <w:sz w:val="20"/>
      <w:szCs w:val="20"/>
    </w:rPr>
  </w:style>
  <w:style w:type="character" w:customStyle="1" w:styleId="CommentTextChar">
    <w:name w:val="Comment Text Char"/>
    <w:basedOn w:val="DefaultParagraphFont"/>
    <w:link w:val="CommentText"/>
    <w:uiPriority w:val="99"/>
    <w:rsid w:val="002F69B0"/>
    <w:rPr>
      <w:sz w:val="20"/>
      <w:szCs w:val="20"/>
    </w:rPr>
  </w:style>
  <w:style w:type="paragraph" w:customStyle="1" w:styleId="2Subhead-MediaInfo">
    <w:name w:val="2 Subhead-Media Info"/>
    <w:basedOn w:val="Heading2"/>
    <w:qFormat/>
    <w:rsid w:val="00A67D0E"/>
    <w:pPr>
      <w:keepLines w:val="0"/>
      <w:spacing w:before="100"/>
    </w:pPr>
    <w:rPr>
      <w:rFonts w:ascii="Arial" w:eastAsia="Times New Roman" w:hAnsi="Arial" w:cs="Arial"/>
      <w:i/>
      <w:color w:val="auto"/>
      <w:kern w:val="18"/>
      <w:sz w:val="28"/>
    </w:rPr>
  </w:style>
  <w:style w:type="character" w:customStyle="1" w:styleId="Heading2Char">
    <w:name w:val="Heading 2 Char"/>
    <w:basedOn w:val="DefaultParagraphFont"/>
    <w:link w:val="Heading2"/>
    <w:uiPriority w:val="9"/>
    <w:semiHidden/>
    <w:rsid w:val="00A67D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20BE5"/>
    <w:pPr>
      <w:spacing w:after="200"/>
    </w:pPr>
    <w:rPr>
      <w:b/>
      <w:bCs/>
    </w:rPr>
  </w:style>
  <w:style w:type="character" w:customStyle="1" w:styleId="CommentSubjectChar">
    <w:name w:val="Comment Subject Char"/>
    <w:basedOn w:val="CommentTextChar"/>
    <w:link w:val="CommentSubject"/>
    <w:uiPriority w:val="99"/>
    <w:semiHidden/>
    <w:rsid w:val="00120BE5"/>
    <w:rPr>
      <w:b/>
      <w:bCs/>
      <w:sz w:val="20"/>
      <w:szCs w:val="20"/>
    </w:rPr>
  </w:style>
  <w:style w:type="table" w:styleId="TableGrid">
    <w:name w:val="Table Grid"/>
    <w:basedOn w:val="TableNormal"/>
    <w:uiPriority w:val="59"/>
    <w:rsid w:val="00AC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C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1795">
      <w:bodyDiv w:val="1"/>
      <w:marLeft w:val="0"/>
      <w:marRight w:val="0"/>
      <w:marTop w:val="0"/>
      <w:marBottom w:val="0"/>
      <w:divBdr>
        <w:top w:val="none" w:sz="0" w:space="0" w:color="auto"/>
        <w:left w:val="none" w:sz="0" w:space="0" w:color="auto"/>
        <w:bottom w:val="none" w:sz="0" w:space="0" w:color="auto"/>
        <w:right w:val="none" w:sz="0" w:space="0" w:color="auto"/>
      </w:divBdr>
    </w:div>
    <w:div w:id="299117425">
      <w:bodyDiv w:val="1"/>
      <w:marLeft w:val="0"/>
      <w:marRight w:val="0"/>
      <w:marTop w:val="0"/>
      <w:marBottom w:val="0"/>
      <w:divBdr>
        <w:top w:val="none" w:sz="0" w:space="0" w:color="auto"/>
        <w:left w:val="none" w:sz="0" w:space="0" w:color="auto"/>
        <w:bottom w:val="none" w:sz="0" w:space="0" w:color="auto"/>
        <w:right w:val="none" w:sz="0" w:space="0" w:color="auto"/>
      </w:divBdr>
    </w:div>
    <w:div w:id="439837108">
      <w:bodyDiv w:val="1"/>
      <w:marLeft w:val="0"/>
      <w:marRight w:val="0"/>
      <w:marTop w:val="0"/>
      <w:marBottom w:val="0"/>
      <w:divBdr>
        <w:top w:val="none" w:sz="0" w:space="0" w:color="auto"/>
        <w:left w:val="none" w:sz="0" w:space="0" w:color="auto"/>
        <w:bottom w:val="none" w:sz="0" w:space="0" w:color="auto"/>
        <w:right w:val="none" w:sz="0" w:space="0" w:color="auto"/>
      </w:divBdr>
    </w:div>
    <w:div w:id="573394265">
      <w:bodyDiv w:val="1"/>
      <w:marLeft w:val="0"/>
      <w:marRight w:val="0"/>
      <w:marTop w:val="0"/>
      <w:marBottom w:val="0"/>
      <w:divBdr>
        <w:top w:val="none" w:sz="0" w:space="0" w:color="auto"/>
        <w:left w:val="none" w:sz="0" w:space="0" w:color="auto"/>
        <w:bottom w:val="none" w:sz="0" w:space="0" w:color="auto"/>
        <w:right w:val="none" w:sz="0" w:space="0" w:color="auto"/>
      </w:divBdr>
      <w:divsChild>
        <w:div w:id="1230308890">
          <w:marLeft w:val="0"/>
          <w:marRight w:val="0"/>
          <w:marTop w:val="0"/>
          <w:marBottom w:val="0"/>
          <w:divBdr>
            <w:top w:val="none" w:sz="0" w:space="0" w:color="auto"/>
            <w:left w:val="none" w:sz="0" w:space="0" w:color="auto"/>
            <w:bottom w:val="none" w:sz="0" w:space="0" w:color="auto"/>
            <w:right w:val="none" w:sz="0" w:space="0" w:color="auto"/>
          </w:divBdr>
          <w:divsChild>
            <w:div w:id="440148019">
              <w:marLeft w:val="0"/>
              <w:marRight w:val="0"/>
              <w:marTop w:val="0"/>
              <w:marBottom w:val="0"/>
              <w:divBdr>
                <w:top w:val="none" w:sz="0" w:space="0" w:color="auto"/>
                <w:left w:val="none" w:sz="0" w:space="0" w:color="auto"/>
                <w:bottom w:val="none" w:sz="0" w:space="0" w:color="auto"/>
                <w:right w:val="none" w:sz="0" w:space="0" w:color="auto"/>
              </w:divBdr>
              <w:divsChild>
                <w:div w:id="1689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70397">
      <w:bodyDiv w:val="1"/>
      <w:marLeft w:val="0"/>
      <w:marRight w:val="0"/>
      <w:marTop w:val="0"/>
      <w:marBottom w:val="0"/>
      <w:divBdr>
        <w:top w:val="none" w:sz="0" w:space="0" w:color="auto"/>
        <w:left w:val="none" w:sz="0" w:space="0" w:color="auto"/>
        <w:bottom w:val="none" w:sz="0" w:space="0" w:color="auto"/>
        <w:right w:val="none" w:sz="0" w:space="0" w:color="auto"/>
      </w:divBdr>
    </w:div>
    <w:div w:id="624383828">
      <w:bodyDiv w:val="1"/>
      <w:marLeft w:val="0"/>
      <w:marRight w:val="0"/>
      <w:marTop w:val="0"/>
      <w:marBottom w:val="0"/>
      <w:divBdr>
        <w:top w:val="none" w:sz="0" w:space="0" w:color="auto"/>
        <w:left w:val="none" w:sz="0" w:space="0" w:color="auto"/>
        <w:bottom w:val="none" w:sz="0" w:space="0" w:color="auto"/>
        <w:right w:val="none" w:sz="0" w:space="0" w:color="auto"/>
      </w:divBdr>
      <w:divsChild>
        <w:div w:id="1502549732">
          <w:marLeft w:val="0"/>
          <w:marRight w:val="0"/>
          <w:marTop w:val="0"/>
          <w:marBottom w:val="0"/>
          <w:divBdr>
            <w:top w:val="none" w:sz="0" w:space="0" w:color="auto"/>
            <w:left w:val="none" w:sz="0" w:space="0" w:color="auto"/>
            <w:bottom w:val="none" w:sz="0" w:space="0" w:color="auto"/>
            <w:right w:val="none" w:sz="0" w:space="0" w:color="auto"/>
          </w:divBdr>
          <w:divsChild>
            <w:div w:id="448162859">
              <w:marLeft w:val="0"/>
              <w:marRight w:val="0"/>
              <w:marTop w:val="0"/>
              <w:marBottom w:val="0"/>
              <w:divBdr>
                <w:top w:val="none" w:sz="0" w:space="0" w:color="auto"/>
                <w:left w:val="none" w:sz="0" w:space="0" w:color="auto"/>
                <w:bottom w:val="none" w:sz="0" w:space="0" w:color="auto"/>
                <w:right w:val="none" w:sz="0" w:space="0" w:color="auto"/>
              </w:divBdr>
              <w:divsChild>
                <w:div w:id="10447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903">
      <w:bodyDiv w:val="1"/>
      <w:marLeft w:val="0"/>
      <w:marRight w:val="0"/>
      <w:marTop w:val="0"/>
      <w:marBottom w:val="0"/>
      <w:divBdr>
        <w:top w:val="none" w:sz="0" w:space="0" w:color="auto"/>
        <w:left w:val="none" w:sz="0" w:space="0" w:color="auto"/>
        <w:bottom w:val="none" w:sz="0" w:space="0" w:color="auto"/>
        <w:right w:val="none" w:sz="0" w:space="0" w:color="auto"/>
      </w:divBdr>
    </w:div>
    <w:div w:id="843201791">
      <w:bodyDiv w:val="1"/>
      <w:marLeft w:val="0"/>
      <w:marRight w:val="0"/>
      <w:marTop w:val="0"/>
      <w:marBottom w:val="0"/>
      <w:divBdr>
        <w:top w:val="none" w:sz="0" w:space="0" w:color="auto"/>
        <w:left w:val="none" w:sz="0" w:space="0" w:color="auto"/>
        <w:bottom w:val="none" w:sz="0" w:space="0" w:color="auto"/>
        <w:right w:val="none" w:sz="0" w:space="0" w:color="auto"/>
      </w:divBdr>
    </w:div>
    <w:div w:id="873811414">
      <w:bodyDiv w:val="1"/>
      <w:marLeft w:val="0"/>
      <w:marRight w:val="0"/>
      <w:marTop w:val="0"/>
      <w:marBottom w:val="0"/>
      <w:divBdr>
        <w:top w:val="none" w:sz="0" w:space="0" w:color="auto"/>
        <w:left w:val="none" w:sz="0" w:space="0" w:color="auto"/>
        <w:bottom w:val="none" w:sz="0" w:space="0" w:color="auto"/>
        <w:right w:val="none" w:sz="0" w:space="0" w:color="auto"/>
      </w:divBdr>
    </w:div>
    <w:div w:id="913586392">
      <w:bodyDiv w:val="1"/>
      <w:marLeft w:val="0"/>
      <w:marRight w:val="0"/>
      <w:marTop w:val="0"/>
      <w:marBottom w:val="0"/>
      <w:divBdr>
        <w:top w:val="none" w:sz="0" w:space="0" w:color="auto"/>
        <w:left w:val="none" w:sz="0" w:space="0" w:color="auto"/>
        <w:bottom w:val="none" w:sz="0" w:space="0" w:color="auto"/>
        <w:right w:val="none" w:sz="0" w:space="0" w:color="auto"/>
      </w:divBdr>
    </w:div>
    <w:div w:id="959073655">
      <w:bodyDiv w:val="1"/>
      <w:marLeft w:val="0"/>
      <w:marRight w:val="0"/>
      <w:marTop w:val="0"/>
      <w:marBottom w:val="0"/>
      <w:divBdr>
        <w:top w:val="none" w:sz="0" w:space="0" w:color="auto"/>
        <w:left w:val="none" w:sz="0" w:space="0" w:color="auto"/>
        <w:bottom w:val="none" w:sz="0" w:space="0" w:color="auto"/>
        <w:right w:val="none" w:sz="0" w:space="0" w:color="auto"/>
      </w:divBdr>
    </w:div>
    <w:div w:id="974945423">
      <w:bodyDiv w:val="1"/>
      <w:marLeft w:val="0"/>
      <w:marRight w:val="0"/>
      <w:marTop w:val="0"/>
      <w:marBottom w:val="0"/>
      <w:divBdr>
        <w:top w:val="none" w:sz="0" w:space="0" w:color="auto"/>
        <w:left w:val="none" w:sz="0" w:space="0" w:color="auto"/>
        <w:bottom w:val="none" w:sz="0" w:space="0" w:color="auto"/>
        <w:right w:val="none" w:sz="0" w:space="0" w:color="auto"/>
      </w:divBdr>
    </w:div>
    <w:div w:id="1125004072">
      <w:bodyDiv w:val="1"/>
      <w:marLeft w:val="0"/>
      <w:marRight w:val="0"/>
      <w:marTop w:val="0"/>
      <w:marBottom w:val="0"/>
      <w:divBdr>
        <w:top w:val="none" w:sz="0" w:space="0" w:color="auto"/>
        <w:left w:val="none" w:sz="0" w:space="0" w:color="auto"/>
        <w:bottom w:val="none" w:sz="0" w:space="0" w:color="auto"/>
        <w:right w:val="none" w:sz="0" w:space="0" w:color="auto"/>
      </w:divBdr>
    </w:div>
    <w:div w:id="1186097485">
      <w:bodyDiv w:val="1"/>
      <w:marLeft w:val="0"/>
      <w:marRight w:val="0"/>
      <w:marTop w:val="0"/>
      <w:marBottom w:val="0"/>
      <w:divBdr>
        <w:top w:val="none" w:sz="0" w:space="0" w:color="auto"/>
        <w:left w:val="none" w:sz="0" w:space="0" w:color="auto"/>
        <w:bottom w:val="none" w:sz="0" w:space="0" w:color="auto"/>
        <w:right w:val="none" w:sz="0" w:space="0" w:color="auto"/>
      </w:divBdr>
    </w:div>
    <w:div w:id="1190215115">
      <w:bodyDiv w:val="1"/>
      <w:marLeft w:val="0"/>
      <w:marRight w:val="0"/>
      <w:marTop w:val="0"/>
      <w:marBottom w:val="0"/>
      <w:divBdr>
        <w:top w:val="none" w:sz="0" w:space="0" w:color="auto"/>
        <w:left w:val="none" w:sz="0" w:space="0" w:color="auto"/>
        <w:bottom w:val="none" w:sz="0" w:space="0" w:color="auto"/>
        <w:right w:val="none" w:sz="0" w:space="0" w:color="auto"/>
      </w:divBdr>
      <w:divsChild>
        <w:div w:id="1776973367">
          <w:marLeft w:val="0"/>
          <w:marRight w:val="0"/>
          <w:marTop w:val="0"/>
          <w:marBottom w:val="0"/>
          <w:divBdr>
            <w:top w:val="none" w:sz="0" w:space="0" w:color="auto"/>
            <w:left w:val="none" w:sz="0" w:space="0" w:color="auto"/>
            <w:bottom w:val="none" w:sz="0" w:space="0" w:color="auto"/>
            <w:right w:val="none" w:sz="0" w:space="0" w:color="auto"/>
          </w:divBdr>
          <w:divsChild>
            <w:div w:id="909510439">
              <w:marLeft w:val="0"/>
              <w:marRight w:val="0"/>
              <w:marTop w:val="0"/>
              <w:marBottom w:val="0"/>
              <w:divBdr>
                <w:top w:val="none" w:sz="0" w:space="0" w:color="auto"/>
                <w:left w:val="none" w:sz="0" w:space="0" w:color="auto"/>
                <w:bottom w:val="none" w:sz="0" w:space="0" w:color="auto"/>
                <w:right w:val="none" w:sz="0" w:space="0" w:color="auto"/>
              </w:divBdr>
              <w:divsChild>
                <w:div w:id="18147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1846">
      <w:bodyDiv w:val="1"/>
      <w:marLeft w:val="0"/>
      <w:marRight w:val="0"/>
      <w:marTop w:val="0"/>
      <w:marBottom w:val="0"/>
      <w:divBdr>
        <w:top w:val="none" w:sz="0" w:space="0" w:color="auto"/>
        <w:left w:val="none" w:sz="0" w:space="0" w:color="auto"/>
        <w:bottom w:val="none" w:sz="0" w:space="0" w:color="auto"/>
        <w:right w:val="none" w:sz="0" w:space="0" w:color="auto"/>
      </w:divBdr>
      <w:divsChild>
        <w:div w:id="385302618">
          <w:marLeft w:val="0"/>
          <w:marRight w:val="0"/>
          <w:marTop w:val="0"/>
          <w:marBottom w:val="0"/>
          <w:divBdr>
            <w:top w:val="none" w:sz="0" w:space="0" w:color="auto"/>
            <w:left w:val="none" w:sz="0" w:space="0" w:color="auto"/>
            <w:bottom w:val="none" w:sz="0" w:space="0" w:color="auto"/>
            <w:right w:val="none" w:sz="0" w:space="0" w:color="auto"/>
          </w:divBdr>
          <w:divsChild>
            <w:div w:id="466704230">
              <w:marLeft w:val="0"/>
              <w:marRight w:val="0"/>
              <w:marTop w:val="0"/>
              <w:marBottom w:val="0"/>
              <w:divBdr>
                <w:top w:val="none" w:sz="0" w:space="0" w:color="auto"/>
                <w:left w:val="none" w:sz="0" w:space="0" w:color="auto"/>
                <w:bottom w:val="none" w:sz="0" w:space="0" w:color="auto"/>
                <w:right w:val="none" w:sz="0" w:space="0" w:color="auto"/>
              </w:divBdr>
              <w:divsChild>
                <w:div w:id="2099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19749">
      <w:bodyDiv w:val="1"/>
      <w:marLeft w:val="0"/>
      <w:marRight w:val="0"/>
      <w:marTop w:val="0"/>
      <w:marBottom w:val="0"/>
      <w:divBdr>
        <w:top w:val="none" w:sz="0" w:space="0" w:color="auto"/>
        <w:left w:val="none" w:sz="0" w:space="0" w:color="auto"/>
        <w:bottom w:val="none" w:sz="0" w:space="0" w:color="auto"/>
        <w:right w:val="none" w:sz="0" w:space="0" w:color="auto"/>
      </w:divBdr>
    </w:div>
    <w:div w:id="1542397045">
      <w:bodyDiv w:val="1"/>
      <w:marLeft w:val="0"/>
      <w:marRight w:val="0"/>
      <w:marTop w:val="0"/>
      <w:marBottom w:val="0"/>
      <w:divBdr>
        <w:top w:val="none" w:sz="0" w:space="0" w:color="auto"/>
        <w:left w:val="none" w:sz="0" w:space="0" w:color="auto"/>
        <w:bottom w:val="none" w:sz="0" w:space="0" w:color="auto"/>
        <w:right w:val="none" w:sz="0" w:space="0" w:color="auto"/>
      </w:divBdr>
    </w:div>
    <w:div w:id="1576817239">
      <w:bodyDiv w:val="1"/>
      <w:marLeft w:val="0"/>
      <w:marRight w:val="0"/>
      <w:marTop w:val="0"/>
      <w:marBottom w:val="0"/>
      <w:divBdr>
        <w:top w:val="none" w:sz="0" w:space="0" w:color="auto"/>
        <w:left w:val="none" w:sz="0" w:space="0" w:color="auto"/>
        <w:bottom w:val="none" w:sz="0" w:space="0" w:color="auto"/>
        <w:right w:val="none" w:sz="0" w:space="0" w:color="auto"/>
      </w:divBdr>
    </w:div>
    <w:div w:id="1737244430">
      <w:bodyDiv w:val="1"/>
      <w:marLeft w:val="0"/>
      <w:marRight w:val="0"/>
      <w:marTop w:val="0"/>
      <w:marBottom w:val="0"/>
      <w:divBdr>
        <w:top w:val="none" w:sz="0" w:space="0" w:color="auto"/>
        <w:left w:val="none" w:sz="0" w:space="0" w:color="auto"/>
        <w:bottom w:val="none" w:sz="0" w:space="0" w:color="auto"/>
        <w:right w:val="none" w:sz="0" w:space="0" w:color="auto"/>
      </w:divBdr>
    </w:div>
    <w:div w:id="1806698596">
      <w:bodyDiv w:val="1"/>
      <w:marLeft w:val="0"/>
      <w:marRight w:val="0"/>
      <w:marTop w:val="0"/>
      <w:marBottom w:val="0"/>
      <w:divBdr>
        <w:top w:val="none" w:sz="0" w:space="0" w:color="auto"/>
        <w:left w:val="none" w:sz="0" w:space="0" w:color="auto"/>
        <w:bottom w:val="none" w:sz="0" w:space="0" w:color="auto"/>
        <w:right w:val="none" w:sz="0" w:space="0" w:color="auto"/>
      </w:divBdr>
    </w:div>
    <w:div w:id="1825511098">
      <w:bodyDiv w:val="1"/>
      <w:marLeft w:val="0"/>
      <w:marRight w:val="0"/>
      <w:marTop w:val="0"/>
      <w:marBottom w:val="0"/>
      <w:divBdr>
        <w:top w:val="none" w:sz="0" w:space="0" w:color="auto"/>
        <w:left w:val="none" w:sz="0" w:space="0" w:color="auto"/>
        <w:bottom w:val="none" w:sz="0" w:space="0" w:color="auto"/>
        <w:right w:val="none" w:sz="0" w:space="0" w:color="auto"/>
      </w:divBdr>
    </w:div>
    <w:div w:id="1956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ssroom.alvinailey.org/alvin-ailey-american-dance-theater" TargetMode="External"/><Relationship Id="rId18" Type="http://schemas.openxmlformats.org/officeDocument/2006/relationships/hyperlink" Target="https://pressroom.alvinailey.org/alvin-ailey-american-dance-theater/repertory/grace" TargetMode="External"/><Relationship Id="rId26" Type="http://schemas.openxmlformats.org/officeDocument/2006/relationships/hyperlink" Target="http://pressroom.alvinailey.org/alvin-ailey-american-dance-theater/" TargetMode="External"/><Relationship Id="rId39" Type="http://schemas.openxmlformats.org/officeDocument/2006/relationships/hyperlink" Target="https://auditoriumtheatre.org/events-details/alvin-ailey-american-dance-theater-2/" TargetMode="External"/><Relationship Id="rId21" Type="http://schemas.openxmlformats.org/officeDocument/2006/relationships/hyperlink" Target="https://whitney.org/press/edges-of-ailey" TargetMode="External"/><Relationship Id="rId34" Type="http://schemas.openxmlformats.org/officeDocument/2006/relationships/hyperlink" Target="https://www.foxtheatre.org/events/detail/alvin-ailey-2025" TargetMode="External"/><Relationship Id="rId42" Type="http://schemas.openxmlformats.org/officeDocument/2006/relationships/hyperlink" Target="https://carolinaperformingarts.org/events/alvin-ailey-american-dance-theater/" TargetMode="External"/><Relationship Id="rId47" Type="http://schemas.openxmlformats.org/officeDocument/2006/relationships/hyperlink" Target="https://www.mesaartscenter.com/index.php/shows/performing-live/alvin-ailey-american-dance-theater"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ressroom.alvinailey.org/alvin-ailey-american-dance-theater/repertory/me-myself-and-you" TargetMode="External"/><Relationship Id="rId29" Type="http://schemas.openxmlformats.org/officeDocument/2006/relationships/hyperlink" Target="https://www.playhousesquare.org" TargetMode="External"/><Relationship Id="rId11" Type="http://schemas.openxmlformats.org/officeDocument/2006/relationships/hyperlink" Target="mailto:Leigh.Andreani@playhousesquare.org" TargetMode="External"/><Relationship Id="rId24" Type="http://schemas.openxmlformats.org/officeDocument/2006/relationships/hyperlink" Target="https://pressroom.alvinailey.org/ailey-ii/artistic-direction/sylvia-waters" TargetMode="External"/><Relationship Id="rId32" Type="http://schemas.openxmlformats.org/officeDocument/2006/relationships/hyperlink" Target="https://www.playhousesquare.org/events/detail/alvin-ailey-american-dance-theater-2" TargetMode="External"/><Relationship Id="rId37" Type="http://schemas.openxmlformats.org/officeDocument/2006/relationships/hyperlink" Target="https://gaillardcenter.org/events/alvin-ailey-american-dance-theater-3/" TargetMode="External"/><Relationship Id="rId40" Type="http://schemas.openxmlformats.org/officeDocument/2006/relationships/hyperlink" Target="https://hancher.uiowa.edu/2024-25/alvin-ailey" TargetMode="External"/><Relationship Id="rId45" Type="http://schemas.openxmlformats.org/officeDocument/2006/relationships/hyperlink" Target="https://calperformances.org/events/2024-25/dance/alvin-ailey-american-dance-theater-2425/" TargetMode="External"/><Relationship Id="rId5" Type="http://schemas.openxmlformats.org/officeDocument/2006/relationships/styles" Target="styles.xml"/><Relationship Id="rId15" Type="http://schemas.openxmlformats.org/officeDocument/2006/relationships/hyperlink" Target="https://pressroom.alvinailey.org/alvin-ailey-american-dance-theater/repertory/sacred-songs" TargetMode="External"/><Relationship Id="rId23" Type="http://schemas.openxmlformats.org/officeDocument/2006/relationships/hyperlink" Target="https://ny.pbslearningmedia.org/search/?q=ailey" TargetMode="External"/><Relationship Id="rId28" Type="http://schemas.openxmlformats.org/officeDocument/2006/relationships/hyperlink" Target="https://pressroom.alvinailey.org/alvin-ailey-american-dance-theater/repertory/revelations" TargetMode="External"/><Relationship Id="rId36" Type="http://schemas.openxmlformats.org/officeDocument/2006/relationships/hyperlink" Target="https://www.blumenthalarts.org/events/detail/alvin-ailey" TargetMode="External"/><Relationship Id="rId49" Type="http://schemas.openxmlformats.org/officeDocument/2006/relationships/hyperlink" Target="https://www.njpac.org/event/alvin-ailey-american-dance-theater-25/" TargetMode="External"/><Relationship Id="rId10" Type="http://schemas.openxmlformats.org/officeDocument/2006/relationships/image" Target="media/image1.jpeg"/><Relationship Id="rId19" Type="http://schemas.openxmlformats.org/officeDocument/2006/relationships/hyperlink" Target="http://pressroom.alvinailey.org/alvin-ailey-american-dance-theater/repertory/revelations" TargetMode="External"/><Relationship Id="rId31" Type="http://schemas.openxmlformats.org/officeDocument/2006/relationships/hyperlink" Target="http://www.ailey.org/" TargetMode="External"/><Relationship Id="rId44" Type="http://schemas.openxmlformats.org/officeDocument/2006/relationships/hyperlink" Target="https://www.musiccenter.org/tickets-free-events/tmc-arts/dance/alvin-ailey-american-dance-theater/"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vinailey.org/performances-tickets/tour-schedules" TargetMode="External"/><Relationship Id="rId22" Type="http://schemas.openxmlformats.org/officeDocument/2006/relationships/hyperlink" Target="https://ny.pbslearningmedia.org/collection/portrait-of-ailey/" TargetMode="External"/><Relationship Id="rId27" Type="http://schemas.openxmlformats.org/officeDocument/2006/relationships/image" Target="media/image3.jpeg"/><Relationship Id="rId30" Type="http://schemas.openxmlformats.org/officeDocument/2006/relationships/hyperlink" Target="https://www.playhousesquare.org" TargetMode="External"/><Relationship Id="rId35" Type="http://schemas.openxmlformats.org/officeDocument/2006/relationships/hyperlink" Target="https://www.peacecenter.org/events/detail/25-alvin-ailey" TargetMode="External"/><Relationship Id="rId43" Type="http://schemas.openxmlformats.org/officeDocument/2006/relationships/hyperlink" Target="https://nobadance.com/performances/2024-2025-alvin-ailey-american-dance-theater/" TargetMode="External"/><Relationship Id="rId48" Type="http://schemas.openxmlformats.org/officeDocument/2006/relationships/hyperlink" Target="https://www.celebrityseries.org/productions/alvin-ailey-american-dance-theater/"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pressroom.alvinailey.org/alvin-ailey-american-dance-theater/repertory/many-angels" TargetMode="External"/><Relationship Id="rId25" Type="http://schemas.openxmlformats.org/officeDocument/2006/relationships/hyperlink" Target="http://www.ailey.org" TargetMode="External"/><Relationship Id="rId33" Type="http://schemas.openxmlformats.org/officeDocument/2006/relationships/hyperlink" Target="https://www.kennedy-center.org/whats-on/explore-by-genre/dance/2024-2025/alvin-ailey/" TargetMode="External"/><Relationship Id="rId38" Type="http://schemas.openxmlformats.org/officeDocument/2006/relationships/hyperlink" Target="https://www.ensembleartsphilly.org/tickets-and-events/ensemble-arts-philly-presents/alvin-ailey-american-dance-theater" TargetMode="External"/><Relationship Id="rId46" Type="http://schemas.openxmlformats.org/officeDocument/2006/relationships/hyperlink" Target="https://artsandlectures.ucsb.edu/events-tickets/events/24-25/alvin-ailey-american-dance-theater-4-16/" TargetMode="External"/><Relationship Id="rId20" Type="http://schemas.openxmlformats.org/officeDocument/2006/relationships/hyperlink" Target="https://pressroom.alvinailey.org/alvin-ailey-american-dance-theater/dancers/kali-marie-oliver" TargetMode="External"/><Relationship Id="rId41" Type="http://schemas.openxmlformats.org/officeDocument/2006/relationships/hyperlink" Target="https://detroitopera.org/season-schedule/alvin-ailey-dance-theater/"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399182F329941BC9CB4475BA6FFB9" ma:contentTypeVersion="18" ma:contentTypeDescription="Create a new document." ma:contentTypeScope="" ma:versionID="fb116b548202cc551480bfdc3c4be844">
  <xsd:schema xmlns:xsd="http://www.w3.org/2001/XMLSchema" xmlns:xs="http://www.w3.org/2001/XMLSchema" xmlns:p="http://schemas.microsoft.com/office/2006/metadata/properties" xmlns:ns2="beb3520e-8ef7-4def-9d2b-8c21a8d21c8c" xmlns:ns3="41879080-3d90-40d1-80dd-f47bd7286d84" targetNamespace="http://schemas.microsoft.com/office/2006/metadata/properties" ma:root="true" ma:fieldsID="d89e57e009cc19154abcfd783d3a09f5" ns2:_="" ns3:_="">
    <xsd:import namespace="beb3520e-8ef7-4def-9d2b-8c21a8d21c8c"/>
    <xsd:import namespace="41879080-3d90-40d1-80dd-f47bd7286d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3520e-8ef7-4def-9d2b-8c21a8d21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2288d-d74a-4a9f-8a1e-4bfdb3514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79080-3d90-40d1-80dd-f47bd7286d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0c93a-6173-4380-8607-cf442a8290d5}" ma:internalName="TaxCatchAll" ma:showField="CatchAllData" ma:web="41879080-3d90-40d1-80dd-f47bd7286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b3520e-8ef7-4def-9d2b-8c21a8d21c8c">
      <Terms xmlns="http://schemas.microsoft.com/office/infopath/2007/PartnerControls"/>
    </lcf76f155ced4ddcb4097134ff3c332f>
    <TaxCatchAll xmlns="41879080-3d90-40d1-80dd-f47bd7286d84" xsi:nil="true"/>
  </documentManagement>
</p:properties>
</file>

<file path=customXml/itemProps1.xml><?xml version="1.0" encoding="utf-8"?>
<ds:datastoreItem xmlns:ds="http://schemas.openxmlformats.org/officeDocument/2006/customXml" ds:itemID="{C52EA13E-C04A-411C-B9B4-F7C66668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3520e-8ef7-4def-9d2b-8c21a8d21c8c"/>
    <ds:schemaRef ds:uri="41879080-3d90-40d1-80dd-f47bd7286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66EC-0DF6-4C72-8646-E97D79AEF912}">
  <ds:schemaRefs>
    <ds:schemaRef ds:uri="http://schemas.microsoft.com/sharepoint/v3/contenttype/forms"/>
  </ds:schemaRefs>
</ds:datastoreItem>
</file>

<file path=customXml/itemProps3.xml><?xml version="1.0" encoding="utf-8"?>
<ds:datastoreItem xmlns:ds="http://schemas.openxmlformats.org/officeDocument/2006/customXml" ds:itemID="{E0BA135D-8C5E-4299-B87D-EA7E1679CBD9}">
  <ds:schemaRefs>
    <ds:schemaRef ds:uri="http://schemas.microsoft.com/office/2006/metadata/properties"/>
    <ds:schemaRef ds:uri="http://schemas.microsoft.com/office/infopath/2007/PartnerControls"/>
    <ds:schemaRef ds:uri="beb3520e-8ef7-4def-9d2b-8c21a8d21c8c"/>
    <ds:schemaRef ds:uri="41879080-3d90-40d1-80dd-f47bd7286d8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1703</Words>
  <Characters>9357</Characters>
  <Application>Microsoft Office Word</Application>
  <DocSecurity>0</DocSecurity>
  <Lines>164</Lines>
  <Paragraphs>56</Paragraphs>
  <ScaleCrop>false</ScaleCrop>
  <Company/>
  <LinksUpToDate>false</LinksUpToDate>
  <CharactersWithSpaces>11155</CharactersWithSpaces>
  <SharedDoc>false</SharedDoc>
  <HLinks>
    <vt:vector size="228" baseType="variant">
      <vt:variant>
        <vt:i4>7929910</vt:i4>
      </vt:variant>
      <vt:variant>
        <vt:i4>129</vt:i4>
      </vt:variant>
      <vt:variant>
        <vt:i4>0</vt:i4>
      </vt:variant>
      <vt:variant>
        <vt:i4>5</vt:i4>
      </vt:variant>
      <vt:variant>
        <vt:lpwstr>https://www.njpac.org/event/alvin-ailey-american-dance-theater-25/</vt:lpwstr>
      </vt:variant>
      <vt:variant>
        <vt:lpwstr/>
      </vt:variant>
      <vt:variant>
        <vt:i4>6750247</vt:i4>
      </vt:variant>
      <vt:variant>
        <vt:i4>126</vt:i4>
      </vt:variant>
      <vt:variant>
        <vt:i4>0</vt:i4>
      </vt:variant>
      <vt:variant>
        <vt:i4>5</vt:i4>
      </vt:variant>
      <vt:variant>
        <vt:lpwstr>https://www.celebrityseries.org/productions/alvin-ailey-american-dance-theater/</vt:lpwstr>
      </vt:variant>
      <vt:variant>
        <vt:lpwstr/>
      </vt:variant>
      <vt:variant>
        <vt:i4>1704004</vt:i4>
      </vt:variant>
      <vt:variant>
        <vt:i4>123</vt:i4>
      </vt:variant>
      <vt:variant>
        <vt:i4>0</vt:i4>
      </vt:variant>
      <vt:variant>
        <vt:i4>5</vt:i4>
      </vt:variant>
      <vt:variant>
        <vt:lpwstr>https://www.mesaartscenter.com/index.php/shows/performing-live/alvin-ailey-american-dance-theater</vt:lpwstr>
      </vt:variant>
      <vt:variant>
        <vt:lpwstr/>
      </vt:variant>
      <vt:variant>
        <vt:i4>4587613</vt:i4>
      </vt:variant>
      <vt:variant>
        <vt:i4>120</vt:i4>
      </vt:variant>
      <vt:variant>
        <vt:i4>0</vt:i4>
      </vt:variant>
      <vt:variant>
        <vt:i4>5</vt:i4>
      </vt:variant>
      <vt:variant>
        <vt:lpwstr>https://artsandlectures.ucsb.edu/events-tickets/events/24-25/alvin-ailey-american-dance-theater-4-16/</vt:lpwstr>
      </vt:variant>
      <vt:variant>
        <vt:lpwstr/>
      </vt:variant>
      <vt:variant>
        <vt:i4>5701707</vt:i4>
      </vt:variant>
      <vt:variant>
        <vt:i4>117</vt:i4>
      </vt:variant>
      <vt:variant>
        <vt:i4>0</vt:i4>
      </vt:variant>
      <vt:variant>
        <vt:i4>5</vt:i4>
      </vt:variant>
      <vt:variant>
        <vt:lpwstr>https://calperformances.org/events/2024-25/dance/alvin-ailey-american-dance-theater-2425/</vt:lpwstr>
      </vt:variant>
      <vt:variant>
        <vt:lpwstr/>
      </vt:variant>
      <vt:variant>
        <vt:i4>3539057</vt:i4>
      </vt:variant>
      <vt:variant>
        <vt:i4>114</vt:i4>
      </vt:variant>
      <vt:variant>
        <vt:i4>0</vt:i4>
      </vt:variant>
      <vt:variant>
        <vt:i4>5</vt:i4>
      </vt:variant>
      <vt:variant>
        <vt:lpwstr>https://www.musiccenter.org/tickets-free-events/tmc-arts/dance/alvin-ailey-american-dance-theater/</vt:lpwstr>
      </vt:variant>
      <vt:variant>
        <vt:lpwstr/>
      </vt:variant>
      <vt:variant>
        <vt:i4>1769539</vt:i4>
      </vt:variant>
      <vt:variant>
        <vt:i4>111</vt:i4>
      </vt:variant>
      <vt:variant>
        <vt:i4>0</vt:i4>
      </vt:variant>
      <vt:variant>
        <vt:i4>5</vt:i4>
      </vt:variant>
      <vt:variant>
        <vt:lpwstr>https://nobadance.com/performances/2024-2025-alvin-ailey-american-dance-theater/</vt:lpwstr>
      </vt:variant>
      <vt:variant>
        <vt:lpwstr/>
      </vt:variant>
      <vt:variant>
        <vt:i4>5832799</vt:i4>
      </vt:variant>
      <vt:variant>
        <vt:i4>108</vt:i4>
      </vt:variant>
      <vt:variant>
        <vt:i4>0</vt:i4>
      </vt:variant>
      <vt:variant>
        <vt:i4>5</vt:i4>
      </vt:variant>
      <vt:variant>
        <vt:lpwstr>https://carolinaperformingarts.org/events/alvin-ailey-american-dance-theater/</vt:lpwstr>
      </vt:variant>
      <vt:variant>
        <vt:lpwstr/>
      </vt:variant>
      <vt:variant>
        <vt:i4>4128820</vt:i4>
      </vt:variant>
      <vt:variant>
        <vt:i4>105</vt:i4>
      </vt:variant>
      <vt:variant>
        <vt:i4>0</vt:i4>
      </vt:variant>
      <vt:variant>
        <vt:i4>5</vt:i4>
      </vt:variant>
      <vt:variant>
        <vt:lpwstr>https://detroitopera.org/season-schedule/alvin-ailey-dance-theater/</vt:lpwstr>
      </vt:variant>
      <vt:variant>
        <vt:lpwstr/>
      </vt:variant>
      <vt:variant>
        <vt:i4>1966171</vt:i4>
      </vt:variant>
      <vt:variant>
        <vt:i4>102</vt:i4>
      </vt:variant>
      <vt:variant>
        <vt:i4>0</vt:i4>
      </vt:variant>
      <vt:variant>
        <vt:i4>5</vt:i4>
      </vt:variant>
      <vt:variant>
        <vt:lpwstr>https://hancher.uiowa.edu/2024-25/alvin-ailey</vt:lpwstr>
      </vt:variant>
      <vt:variant>
        <vt:lpwstr/>
      </vt:variant>
      <vt:variant>
        <vt:i4>6422641</vt:i4>
      </vt:variant>
      <vt:variant>
        <vt:i4>99</vt:i4>
      </vt:variant>
      <vt:variant>
        <vt:i4>0</vt:i4>
      </vt:variant>
      <vt:variant>
        <vt:i4>5</vt:i4>
      </vt:variant>
      <vt:variant>
        <vt:lpwstr>https://auditoriumtheatre.org/events-details/alvin-ailey-american-dance-theater-2/</vt:lpwstr>
      </vt:variant>
      <vt:variant>
        <vt:lpwstr/>
      </vt:variant>
      <vt:variant>
        <vt:i4>7208999</vt:i4>
      </vt:variant>
      <vt:variant>
        <vt:i4>96</vt:i4>
      </vt:variant>
      <vt:variant>
        <vt:i4>0</vt:i4>
      </vt:variant>
      <vt:variant>
        <vt:i4>5</vt:i4>
      </vt:variant>
      <vt:variant>
        <vt:lpwstr>https://www.ensembleartsphilly.org/tickets-and-events/ensemble-arts-philly-presents/alvin-ailey-american-dance-theater</vt:lpwstr>
      </vt:variant>
      <vt:variant>
        <vt:lpwstr/>
      </vt:variant>
      <vt:variant>
        <vt:i4>7929954</vt:i4>
      </vt:variant>
      <vt:variant>
        <vt:i4>93</vt:i4>
      </vt:variant>
      <vt:variant>
        <vt:i4>0</vt:i4>
      </vt:variant>
      <vt:variant>
        <vt:i4>5</vt:i4>
      </vt:variant>
      <vt:variant>
        <vt:lpwstr>https://gaillardcenter.org/events/alvin-ailey-american-dance-theater-3/</vt:lpwstr>
      </vt:variant>
      <vt:variant>
        <vt:lpwstr/>
      </vt:variant>
      <vt:variant>
        <vt:i4>1310808</vt:i4>
      </vt:variant>
      <vt:variant>
        <vt:i4>90</vt:i4>
      </vt:variant>
      <vt:variant>
        <vt:i4>0</vt:i4>
      </vt:variant>
      <vt:variant>
        <vt:i4>5</vt:i4>
      </vt:variant>
      <vt:variant>
        <vt:lpwstr>https://www.blumenthalarts.org/events/detail/alvin-ailey</vt:lpwstr>
      </vt:variant>
      <vt:variant>
        <vt:lpwstr/>
      </vt:variant>
      <vt:variant>
        <vt:i4>5242967</vt:i4>
      </vt:variant>
      <vt:variant>
        <vt:i4>87</vt:i4>
      </vt:variant>
      <vt:variant>
        <vt:i4>0</vt:i4>
      </vt:variant>
      <vt:variant>
        <vt:i4>5</vt:i4>
      </vt:variant>
      <vt:variant>
        <vt:lpwstr>https://www.peacecenter.org/events/detail/25-alvin-ailey</vt:lpwstr>
      </vt:variant>
      <vt:variant>
        <vt:lpwstr/>
      </vt:variant>
      <vt:variant>
        <vt:i4>1114194</vt:i4>
      </vt:variant>
      <vt:variant>
        <vt:i4>84</vt:i4>
      </vt:variant>
      <vt:variant>
        <vt:i4>0</vt:i4>
      </vt:variant>
      <vt:variant>
        <vt:i4>5</vt:i4>
      </vt:variant>
      <vt:variant>
        <vt:lpwstr>https://www.foxtheatre.org/events/detail/alvin-ailey-2025</vt:lpwstr>
      </vt:variant>
      <vt:variant>
        <vt:lpwstr/>
      </vt:variant>
      <vt:variant>
        <vt:i4>5242967</vt:i4>
      </vt:variant>
      <vt:variant>
        <vt:i4>81</vt:i4>
      </vt:variant>
      <vt:variant>
        <vt:i4>0</vt:i4>
      </vt:variant>
      <vt:variant>
        <vt:i4>5</vt:i4>
      </vt:variant>
      <vt:variant>
        <vt:lpwstr>https://www.kennedy-center.org/whats-on/explore-by-genre/dance/2024-2025/alvin-ailey/</vt:lpwstr>
      </vt:variant>
      <vt:variant>
        <vt:lpwstr/>
      </vt:variant>
      <vt:variant>
        <vt:i4>2752549</vt:i4>
      </vt:variant>
      <vt:variant>
        <vt:i4>78</vt:i4>
      </vt:variant>
      <vt:variant>
        <vt:i4>0</vt:i4>
      </vt:variant>
      <vt:variant>
        <vt:i4>5</vt:i4>
      </vt:variant>
      <vt:variant>
        <vt:lpwstr>https://www.playhousesquare.org/events/detail/alvin-ailey-american-dance-theater-2</vt:lpwstr>
      </vt:variant>
      <vt:variant>
        <vt:lpwstr/>
      </vt:variant>
      <vt:variant>
        <vt:i4>5701632</vt:i4>
      </vt:variant>
      <vt:variant>
        <vt:i4>75</vt:i4>
      </vt:variant>
      <vt:variant>
        <vt:i4>0</vt:i4>
      </vt:variant>
      <vt:variant>
        <vt:i4>5</vt:i4>
      </vt:variant>
      <vt:variant>
        <vt:lpwstr>http://www.ailey.org/</vt:lpwstr>
      </vt:variant>
      <vt:variant>
        <vt:lpwstr/>
      </vt:variant>
      <vt:variant>
        <vt:i4>4587604</vt:i4>
      </vt:variant>
      <vt:variant>
        <vt:i4>72</vt:i4>
      </vt:variant>
      <vt:variant>
        <vt:i4>0</vt:i4>
      </vt:variant>
      <vt:variant>
        <vt:i4>5</vt:i4>
      </vt:variant>
      <vt:variant>
        <vt:lpwstr>https://www.playhousesquare.org/</vt:lpwstr>
      </vt:variant>
      <vt:variant>
        <vt:lpwstr/>
      </vt:variant>
      <vt:variant>
        <vt:i4>4587604</vt:i4>
      </vt:variant>
      <vt:variant>
        <vt:i4>69</vt:i4>
      </vt:variant>
      <vt:variant>
        <vt:i4>0</vt:i4>
      </vt:variant>
      <vt:variant>
        <vt:i4>5</vt:i4>
      </vt:variant>
      <vt:variant>
        <vt:lpwstr>https://www.playhousesquare.org/</vt:lpwstr>
      </vt:variant>
      <vt:variant>
        <vt:lpwstr/>
      </vt:variant>
      <vt:variant>
        <vt:i4>5570644</vt:i4>
      </vt:variant>
      <vt:variant>
        <vt:i4>66</vt:i4>
      </vt:variant>
      <vt:variant>
        <vt:i4>0</vt:i4>
      </vt:variant>
      <vt:variant>
        <vt:i4>5</vt:i4>
      </vt:variant>
      <vt:variant>
        <vt:lpwstr>https://pressroom.alvinailey.org/alvin-ailey-american-dance-theater/repertory/revelations</vt:lpwstr>
      </vt:variant>
      <vt:variant>
        <vt:lpwstr/>
      </vt:variant>
      <vt:variant>
        <vt:i4>2752557</vt:i4>
      </vt:variant>
      <vt:variant>
        <vt:i4>63</vt:i4>
      </vt:variant>
      <vt:variant>
        <vt:i4>0</vt:i4>
      </vt:variant>
      <vt:variant>
        <vt:i4>5</vt:i4>
      </vt:variant>
      <vt:variant>
        <vt:lpwstr>http://pressroom.alvinailey.org/alvin-ailey-american-dance-theater/</vt:lpwstr>
      </vt:variant>
      <vt:variant>
        <vt:lpwstr/>
      </vt:variant>
      <vt:variant>
        <vt:i4>5701632</vt:i4>
      </vt:variant>
      <vt:variant>
        <vt:i4>60</vt:i4>
      </vt:variant>
      <vt:variant>
        <vt:i4>0</vt:i4>
      </vt:variant>
      <vt:variant>
        <vt:i4>5</vt:i4>
      </vt:variant>
      <vt:variant>
        <vt:lpwstr>http://www.ailey.org/</vt:lpwstr>
      </vt:variant>
      <vt:variant>
        <vt:lpwstr/>
      </vt:variant>
      <vt:variant>
        <vt:i4>3801199</vt:i4>
      </vt:variant>
      <vt:variant>
        <vt:i4>57</vt:i4>
      </vt:variant>
      <vt:variant>
        <vt:i4>0</vt:i4>
      </vt:variant>
      <vt:variant>
        <vt:i4>5</vt:i4>
      </vt:variant>
      <vt:variant>
        <vt:lpwstr>https://pressroom.alvinailey.org/ailey-ii/artistic-direction/sylvia-waters</vt:lpwstr>
      </vt:variant>
      <vt:variant>
        <vt:lpwstr/>
      </vt:variant>
      <vt:variant>
        <vt:i4>8126509</vt:i4>
      </vt:variant>
      <vt:variant>
        <vt:i4>54</vt:i4>
      </vt:variant>
      <vt:variant>
        <vt:i4>0</vt:i4>
      </vt:variant>
      <vt:variant>
        <vt:i4>5</vt:i4>
      </vt:variant>
      <vt:variant>
        <vt:lpwstr>https://ny.pbslearningmedia.org/search/?q=ailey</vt:lpwstr>
      </vt:variant>
      <vt:variant>
        <vt:lpwstr/>
      </vt:variant>
      <vt:variant>
        <vt:i4>4980753</vt:i4>
      </vt:variant>
      <vt:variant>
        <vt:i4>51</vt:i4>
      </vt:variant>
      <vt:variant>
        <vt:i4>0</vt:i4>
      </vt:variant>
      <vt:variant>
        <vt:i4>5</vt:i4>
      </vt:variant>
      <vt:variant>
        <vt:lpwstr>https://ny.pbslearningmedia.org/collection/portrait-of-ailey/</vt:lpwstr>
      </vt:variant>
      <vt:variant>
        <vt:lpwstr/>
      </vt:variant>
      <vt:variant>
        <vt:i4>720920</vt:i4>
      </vt:variant>
      <vt:variant>
        <vt:i4>48</vt:i4>
      </vt:variant>
      <vt:variant>
        <vt:i4>0</vt:i4>
      </vt:variant>
      <vt:variant>
        <vt:i4>5</vt:i4>
      </vt:variant>
      <vt:variant>
        <vt:lpwstr>https://whitney.org/press/edges-of-ailey</vt:lpwstr>
      </vt:variant>
      <vt:variant>
        <vt:lpwstr/>
      </vt:variant>
      <vt:variant>
        <vt:i4>5505096</vt:i4>
      </vt:variant>
      <vt:variant>
        <vt:i4>45</vt:i4>
      </vt:variant>
      <vt:variant>
        <vt:i4>0</vt:i4>
      </vt:variant>
      <vt:variant>
        <vt:i4>5</vt:i4>
      </vt:variant>
      <vt:variant>
        <vt:lpwstr>https://pressroom.alvinailey.org/alvin-ailey-american-dance-theater/dancers/kali-marie-oliver</vt:lpwstr>
      </vt:variant>
      <vt:variant>
        <vt:lpwstr/>
      </vt:variant>
      <vt:variant>
        <vt:i4>4980813</vt:i4>
      </vt:variant>
      <vt:variant>
        <vt:i4>42</vt:i4>
      </vt:variant>
      <vt:variant>
        <vt:i4>0</vt:i4>
      </vt:variant>
      <vt:variant>
        <vt:i4>5</vt:i4>
      </vt:variant>
      <vt:variant>
        <vt:lpwstr>http://pressroom.alvinailey.org/alvin-ailey-american-dance-theater/repertory/revelations</vt:lpwstr>
      </vt:variant>
      <vt:variant>
        <vt:lpwstr/>
      </vt:variant>
      <vt:variant>
        <vt:i4>2424929</vt:i4>
      </vt:variant>
      <vt:variant>
        <vt:i4>21</vt:i4>
      </vt:variant>
      <vt:variant>
        <vt:i4>0</vt:i4>
      </vt:variant>
      <vt:variant>
        <vt:i4>5</vt:i4>
      </vt:variant>
      <vt:variant>
        <vt:lpwstr>https://pressroom.alvinailey.org/alvin-ailey-american-dance-theater/repertory/me-myself-and-you</vt:lpwstr>
      </vt:variant>
      <vt:variant>
        <vt:lpwstr/>
      </vt:variant>
      <vt:variant>
        <vt:i4>2228257</vt:i4>
      </vt:variant>
      <vt:variant>
        <vt:i4>18</vt:i4>
      </vt:variant>
      <vt:variant>
        <vt:i4>0</vt:i4>
      </vt:variant>
      <vt:variant>
        <vt:i4>5</vt:i4>
      </vt:variant>
      <vt:variant>
        <vt:lpwstr>https://pressroom.alvinailey.org/alvin-ailey-american-dance-theater/repertory/grace</vt:lpwstr>
      </vt:variant>
      <vt:variant>
        <vt:lpwstr/>
      </vt:variant>
      <vt:variant>
        <vt:i4>4259842</vt:i4>
      </vt:variant>
      <vt:variant>
        <vt:i4>15</vt:i4>
      </vt:variant>
      <vt:variant>
        <vt:i4>0</vt:i4>
      </vt:variant>
      <vt:variant>
        <vt:i4>5</vt:i4>
      </vt:variant>
      <vt:variant>
        <vt:lpwstr>https://pressroom.alvinailey.org/alvin-ailey-american-dance-theater/repertory/many-angels</vt:lpwstr>
      </vt:variant>
      <vt:variant>
        <vt:lpwstr/>
      </vt:variant>
      <vt:variant>
        <vt:i4>2424929</vt:i4>
      </vt:variant>
      <vt:variant>
        <vt:i4>12</vt:i4>
      </vt:variant>
      <vt:variant>
        <vt:i4>0</vt:i4>
      </vt:variant>
      <vt:variant>
        <vt:i4>5</vt:i4>
      </vt:variant>
      <vt:variant>
        <vt:lpwstr>https://pressroom.alvinailey.org/alvin-ailey-american-dance-theater/repertory/me-myself-and-you</vt:lpwstr>
      </vt:variant>
      <vt:variant>
        <vt:lpwstr/>
      </vt:variant>
      <vt:variant>
        <vt:i4>2752631</vt:i4>
      </vt:variant>
      <vt:variant>
        <vt:i4>9</vt:i4>
      </vt:variant>
      <vt:variant>
        <vt:i4>0</vt:i4>
      </vt:variant>
      <vt:variant>
        <vt:i4>5</vt:i4>
      </vt:variant>
      <vt:variant>
        <vt:lpwstr>https://pressroom.alvinailey.org/alvin-ailey-american-dance-theater/repertory/sacred-songs</vt:lpwstr>
      </vt:variant>
      <vt:variant>
        <vt:lpwstr/>
      </vt:variant>
      <vt:variant>
        <vt:i4>3342461</vt:i4>
      </vt:variant>
      <vt:variant>
        <vt:i4>6</vt:i4>
      </vt:variant>
      <vt:variant>
        <vt:i4>0</vt:i4>
      </vt:variant>
      <vt:variant>
        <vt:i4>5</vt:i4>
      </vt:variant>
      <vt:variant>
        <vt:lpwstr>https://www.alvinailey.org/performances-tickets/tour-schedules</vt:lpwstr>
      </vt:variant>
      <vt:variant>
        <vt:lpwstr/>
      </vt:variant>
      <vt:variant>
        <vt:i4>2752557</vt:i4>
      </vt:variant>
      <vt:variant>
        <vt:i4>3</vt:i4>
      </vt:variant>
      <vt:variant>
        <vt:i4>0</vt:i4>
      </vt:variant>
      <vt:variant>
        <vt:i4>5</vt:i4>
      </vt:variant>
      <vt:variant>
        <vt:lpwstr>http://pressroom.alvinailey.org/alvin-ailey-american-dance-theater</vt:lpwstr>
      </vt:variant>
      <vt:variant>
        <vt:lpwstr/>
      </vt:variant>
      <vt:variant>
        <vt:i4>6291457</vt:i4>
      </vt:variant>
      <vt:variant>
        <vt:i4>0</vt:i4>
      </vt:variant>
      <vt:variant>
        <vt:i4>0</vt:i4>
      </vt:variant>
      <vt:variant>
        <vt:i4>5</vt:i4>
      </vt:variant>
      <vt:variant>
        <vt:lpwstr>mailto:Leigh.Andreani@playhousesquare.org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Severe</dc:creator>
  <cp:keywords/>
  <dc:description/>
  <cp:lastModifiedBy>Leigh Andreani</cp:lastModifiedBy>
  <cp:revision>10</cp:revision>
  <cp:lastPrinted>2022-12-05T23:21:00Z</cp:lastPrinted>
  <dcterms:created xsi:type="dcterms:W3CDTF">2025-01-09T17:39:00Z</dcterms:created>
  <dcterms:modified xsi:type="dcterms:W3CDTF">2025-01-09T17:49:00Z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0x0101009B3399182F329941BC9CB4475BA6FFB9</vt:lpwstr>
  </property>
  <property fmtid="{D5CDD505-2E9C-101B-9397-08002B2CF9AE}" pid="3" name="MediaServiceImageTags">
    <vt:lpwstr/>
  </property>
  <property fmtid="{D5CDD505-2E9C-101B-9397-08002B2CF9AE}" pid="4" name="GrammarlyDocumentId">
    <vt:lpwstr>9d9efd645217cd8e39daa5c3252526836e0f45ccffe10228ea16e0c14c016201</vt:lpwstr>
  </property>
</Properties>
</file>