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85B51" w14:textId="0832D15C" w:rsidR="00587B78" w:rsidRDefault="00CB4C37">
      <w:r w:rsidRPr="00B82C0E">
        <w:rPr>
          <w:rFonts w:ascii="Arial" w:hAnsi="Arial" w:cs="Arial"/>
          <w:b/>
          <w:noProof/>
        </w:rPr>
        <w:drawing>
          <wp:anchor distT="0" distB="0" distL="114300" distR="114300" simplePos="0" relativeHeight="251659264" behindDoc="1" locked="0" layoutInCell="1" allowOverlap="1" wp14:anchorId="20966B19" wp14:editId="16B7C666">
            <wp:simplePos x="0" y="0"/>
            <wp:positionH relativeFrom="margin">
              <wp:posOffset>-571500</wp:posOffset>
            </wp:positionH>
            <wp:positionV relativeFrom="page">
              <wp:posOffset>198120</wp:posOffset>
            </wp:positionV>
            <wp:extent cx="5943600" cy="1375410"/>
            <wp:effectExtent l="19050" t="0" r="19050" b="415290"/>
            <wp:wrapNone/>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137541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14:paraId="748428AF" w14:textId="77777777" w:rsidR="00CB4C37" w:rsidRDefault="00CB4C37">
      <w:pPr>
        <w:rPr>
          <w:b/>
          <w:bCs/>
        </w:rPr>
      </w:pPr>
    </w:p>
    <w:p w14:paraId="5E7BF544" w14:textId="77777777" w:rsidR="00CB4C37" w:rsidRPr="00CB4C37" w:rsidRDefault="00CB4C37" w:rsidP="00CB4C37">
      <w:pPr>
        <w:spacing w:after="0"/>
        <w:rPr>
          <w:rFonts w:ascii="Arial" w:hAnsi="Arial" w:cs="Arial"/>
        </w:rPr>
      </w:pPr>
      <w:r w:rsidRPr="00CB4C37">
        <w:rPr>
          <w:rFonts w:ascii="Arial" w:hAnsi="Arial" w:cs="Arial"/>
          <w:b/>
          <w:bCs/>
        </w:rPr>
        <w:t>Media Contact:</w:t>
      </w:r>
      <w:r w:rsidRPr="00CB4C37">
        <w:rPr>
          <w:rFonts w:ascii="Arial" w:hAnsi="Arial" w:cs="Arial"/>
        </w:rPr>
        <w:t xml:space="preserve"> Leigh Andreani</w:t>
      </w:r>
      <w:r w:rsidRPr="00CB4C37">
        <w:rPr>
          <w:rFonts w:ascii="Arial" w:hAnsi="Arial" w:cs="Arial"/>
        </w:rPr>
        <w:tab/>
      </w:r>
      <w:r w:rsidRPr="00CB4C37">
        <w:rPr>
          <w:rFonts w:ascii="Arial" w:hAnsi="Arial" w:cs="Arial"/>
        </w:rPr>
        <w:tab/>
      </w:r>
      <w:r w:rsidRPr="00CB4C37">
        <w:rPr>
          <w:rFonts w:ascii="Arial" w:hAnsi="Arial" w:cs="Arial"/>
        </w:rPr>
        <w:tab/>
      </w:r>
      <w:r w:rsidRPr="00CB4C37">
        <w:rPr>
          <w:rFonts w:ascii="Arial" w:hAnsi="Arial" w:cs="Arial"/>
        </w:rPr>
        <w:tab/>
      </w:r>
    </w:p>
    <w:p w14:paraId="547D2817" w14:textId="77777777" w:rsidR="00CB4C37" w:rsidRPr="00CB4C37" w:rsidRDefault="00CB4C37" w:rsidP="00CB4C37">
      <w:pPr>
        <w:spacing w:after="0"/>
        <w:rPr>
          <w:rFonts w:ascii="Arial" w:hAnsi="Arial" w:cs="Arial"/>
        </w:rPr>
      </w:pPr>
      <w:r w:rsidRPr="00CB4C37">
        <w:rPr>
          <w:rFonts w:ascii="Arial" w:hAnsi="Arial" w:cs="Arial"/>
          <w:b/>
          <w:bCs/>
        </w:rPr>
        <w:t>Phone:</w:t>
      </w:r>
      <w:r w:rsidRPr="00CB4C37">
        <w:rPr>
          <w:rFonts w:ascii="Arial" w:hAnsi="Arial" w:cs="Arial"/>
        </w:rPr>
        <w:t xml:space="preserve"> 216-640-8652</w:t>
      </w:r>
    </w:p>
    <w:p w14:paraId="6077D3E5" w14:textId="77777777" w:rsidR="00CB4C37" w:rsidRPr="00CB4C37" w:rsidRDefault="00CB4C37" w:rsidP="00CB4C37">
      <w:pPr>
        <w:spacing w:after="0"/>
        <w:rPr>
          <w:rFonts w:ascii="Arial" w:hAnsi="Arial" w:cs="Arial"/>
        </w:rPr>
      </w:pPr>
      <w:r w:rsidRPr="00CB4C37">
        <w:rPr>
          <w:rFonts w:ascii="Arial" w:hAnsi="Arial" w:cs="Arial"/>
          <w:b/>
          <w:bCs/>
        </w:rPr>
        <w:t>E-mail:</w:t>
      </w:r>
      <w:r w:rsidRPr="00CB4C37">
        <w:rPr>
          <w:rFonts w:ascii="Arial" w:hAnsi="Arial" w:cs="Arial"/>
        </w:rPr>
        <w:t xml:space="preserve"> </w:t>
      </w:r>
      <w:hyperlink r:id="rId5" w:history="1">
        <w:r w:rsidRPr="00CB4C37">
          <w:rPr>
            <w:rStyle w:val="Hyperlink"/>
            <w:rFonts w:ascii="Arial" w:hAnsi="Arial" w:cs="Arial"/>
          </w:rPr>
          <w:t>Leigh.Andreani@playhousesquare.org</w:t>
        </w:r>
      </w:hyperlink>
      <w:r w:rsidRPr="00CB4C37">
        <w:rPr>
          <w:rFonts w:ascii="Arial" w:hAnsi="Arial" w:cs="Arial"/>
        </w:rPr>
        <w:t xml:space="preserve"> </w:t>
      </w:r>
    </w:p>
    <w:p w14:paraId="7008D45A" w14:textId="77777777" w:rsidR="00CB4C37" w:rsidRPr="00CB4C37" w:rsidRDefault="00CB4C37" w:rsidP="00CB4C37">
      <w:pPr>
        <w:spacing w:after="0"/>
        <w:rPr>
          <w:rFonts w:ascii="Arial" w:hAnsi="Arial" w:cs="Arial"/>
          <w:sz w:val="24"/>
          <w:szCs w:val="24"/>
        </w:rPr>
      </w:pPr>
    </w:p>
    <w:p w14:paraId="1DC76A92" w14:textId="20E2B0B7" w:rsidR="00CB4C37" w:rsidRPr="00CB4C37" w:rsidRDefault="00CB4C37" w:rsidP="00CB4C37">
      <w:pPr>
        <w:rPr>
          <w:rFonts w:ascii="Arial" w:hAnsi="Arial" w:cs="Arial"/>
          <w:b/>
          <w:bCs/>
        </w:rPr>
      </w:pPr>
      <w:r w:rsidRPr="00CB4C37">
        <w:rPr>
          <w:rFonts w:ascii="Arial" w:hAnsi="Arial" w:cs="Arial"/>
          <w:b/>
          <w:bCs/>
        </w:rPr>
        <w:t>FOR IMMEDIATE RELEASE</w:t>
      </w:r>
      <w:r w:rsidRPr="00CB4C37">
        <w:rPr>
          <w:rFonts w:ascii="Arial" w:hAnsi="Arial" w:cs="Arial"/>
          <w:b/>
          <w:bCs/>
        </w:rPr>
        <w:t>:</w:t>
      </w:r>
    </w:p>
    <w:p w14:paraId="71425DFF" w14:textId="77777777" w:rsidR="00CB4C37" w:rsidRDefault="00CB4C37">
      <w:pPr>
        <w:rPr>
          <w:b/>
          <w:bCs/>
        </w:rPr>
      </w:pPr>
    </w:p>
    <w:p w14:paraId="5C794F0E" w14:textId="77777777" w:rsidR="00CB4C37" w:rsidRDefault="00587B78" w:rsidP="00CB4C37">
      <w:pPr>
        <w:jc w:val="center"/>
        <w:rPr>
          <w:b/>
          <w:bCs/>
          <w:sz w:val="32"/>
          <w:szCs w:val="32"/>
        </w:rPr>
      </w:pPr>
      <w:r w:rsidRPr="00CB4C37">
        <w:rPr>
          <w:b/>
          <w:bCs/>
          <w:sz w:val="32"/>
          <w:szCs w:val="32"/>
        </w:rPr>
        <w:t xml:space="preserve">Celebrate the Season: </w:t>
      </w:r>
    </w:p>
    <w:p w14:paraId="20E3078C" w14:textId="23430090" w:rsidR="00587B78" w:rsidRPr="00CB4C37" w:rsidRDefault="00587B78" w:rsidP="00CB4C37">
      <w:pPr>
        <w:jc w:val="center"/>
        <w:rPr>
          <w:b/>
          <w:bCs/>
          <w:sz w:val="32"/>
          <w:szCs w:val="32"/>
        </w:rPr>
      </w:pPr>
      <w:r w:rsidRPr="00CB4C37">
        <w:rPr>
          <w:b/>
          <w:bCs/>
          <w:sz w:val="32"/>
          <w:szCs w:val="32"/>
        </w:rPr>
        <w:t>A Jolly Holiday with the Cleveland Pops Orchestra</w:t>
      </w:r>
    </w:p>
    <w:p w14:paraId="2C838FCD" w14:textId="3E31019C" w:rsidR="00587B78" w:rsidRPr="0063795B" w:rsidRDefault="00587B78">
      <w:pPr>
        <w:rPr>
          <w:rFonts w:ascii="Arial" w:hAnsi="Arial" w:cs="Arial"/>
        </w:rPr>
      </w:pPr>
      <w:r w:rsidRPr="0063795B">
        <w:rPr>
          <w:rFonts w:ascii="Arial" w:hAnsi="Arial" w:cs="Arial"/>
          <w:b/>
          <w:bCs/>
        </w:rPr>
        <w:t>CLEVELAND, OH</w:t>
      </w:r>
      <w:r w:rsidRPr="0063795B">
        <w:rPr>
          <w:rFonts w:ascii="Arial" w:hAnsi="Arial" w:cs="Arial"/>
        </w:rPr>
        <w:t xml:space="preserve"> - The Cleveland Pops Orchestra is excited to announce its upcoming holiday concert, “A Jolly Holiday with the Pops”</w:t>
      </w:r>
      <w:r w:rsidR="00170D48" w:rsidRPr="0063795B">
        <w:rPr>
          <w:rFonts w:ascii="Arial" w:hAnsi="Arial" w:cs="Arial"/>
        </w:rPr>
        <w:t xml:space="preserve"> sponsored by Hawkins and Company, LLC and Northeast Surgical Wound Care.</w:t>
      </w:r>
      <w:r w:rsidRPr="0063795B">
        <w:rPr>
          <w:rFonts w:ascii="Arial" w:hAnsi="Arial" w:cs="Arial"/>
        </w:rPr>
        <w:t xml:space="preserve"> This </w:t>
      </w:r>
      <w:r w:rsidR="00170D48" w:rsidRPr="0063795B">
        <w:rPr>
          <w:rFonts w:ascii="Arial" w:hAnsi="Arial" w:cs="Arial"/>
        </w:rPr>
        <w:t>annual concert</w:t>
      </w:r>
      <w:r w:rsidRPr="0063795B">
        <w:rPr>
          <w:rFonts w:ascii="Arial" w:hAnsi="Arial" w:cs="Arial"/>
        </w:rPr>
        <w:t xml:space="preserve"> will take place on Sunday, December 1 </w:t>
      </w:r>
      <w:r w:rsidR="00CB4C37" w:rsidRPr="0063795B">
        <w:rPr>
          <w:rFonts w:ascii="Arial" w:hAnsi="Arial" w:cs="Arial"/>
        </w:rPr>
        <w:t xml:space="preserve">with performances </w:t>
      </w:r>
      <w:r w:rsidRPr="0063795B">
        <w:rPr>
          <w:rFonts w:ascii="Arial" w:hAnsi="Arial" w:cs="Arial"/>
        </w:rPr>
        <w:t>at 2</w:t>
      </w:r>
      <w:r w:rsidR="00CB4C37" w:rsidRPr="0063795B">
        <w:rPr>
          <w:rFonts w:ascii="Arial" w:hAnsi="Arial" w:cs="Arial"/>
        </w:rPr>
        <w:t>:00 p.m. and 7:00 p.m.</w:t>
      </w:r>
      <w:r w:rsidRPr="0063795B">
        <w:rPr>
          <w:rFonts w:ascii="Arial" w:hAnsi="Arial" w:cs="Arial"/>
        </w:rPr>
        <w:t xml:space="preserve"> at Playhouse Square</w:t>
      </w:r>
      <w:r w:rsidR="00CB4C37" w:rsidRPr="0063795B">
        <w:rPr>
          <w:rFonts w:ascii="Arial" w:hAnsi="Arial" w:cs="Arial"/>
        </w:rPr>
        <w:t>.</w:t>
      </w:r>
    </w:p>
    <w:p w14:paraId="1E49A24D" w14:textId="17EB9BF9" w:rsidR="00587B78" w:rsidRPr="0063795B" w:rsidRDefault="00587B78">
      <w:pPr>
        <w:rPr>
          <w:rFonts w:ascii="Arial" w:hAnsi="Arial" w:cs="Arial"/>
        </w:rPr>
      </w:pPr>
      <w:r w:rsidRPr="0063795B">
        <w:rPr>
          <w:rFonts w:ascii="Arial" w:hAnsi="Arial" w:cs="Arial"/>
        </w:rPr>
        <w:t>This festive concert will feature beloved Christmas classics, jazzy renditions of holiday tunes, our annual sing along and more. The Cleveland Pops Cho</w:t>
      </w:r>
      <w:r w:rsidR="00CB4C37" w:rsidRPr="0063795B">
        <w:rPr>
          <w:rFonts w:ascii="Arial" w:hAnsi="Arial" w:cs="Arial"/>
        </w:rPr>
        <w:t>r</w:t>
      </w:r>
      <w:r w:rsidRPr="0063795B">
        <w:rPr>
          <w:rFonts w:ascii="Arial" w:hAnsi="Arial" w:cs="Arial"/>
        </w:rPr>
        <w:t xml:space="preserve">us along with guest vocalist Lauren Berry and the Cleveland Ballet will also join in the holly jolly fun. Plus, CBS Sunday Morning host David Pogue will take the stage as the guest narrator for </w:t>
      </w:r>
      <w:r w:rsidRPr="0063795B">
        <w:rPr>
          <w:rFonts w:ascii="Arial" w:hAnsi="Arial" w:cs="Arial"/>
          <w:i/>
          <w:iCs/>
        </w:rPr>
        <w:t>Twas the</w:t>
      </w:r>
      <w:r w:rsidRPr="0063795B">
        <w:rPr>
          <w:rFonts w:ascii="Arial" w:hAnsi="Arial" w:cs="Arial"/>
        </w:rPr>
        <w:t xml:space="preserve"> </w:t>
      </w:r>
      <w:r w:rsidRPr="0063795B">
        <w:rPr>
          <w:rFonts w:ascii="Arial" w:hAnsi="Arial" w:cs="Arial"/>
          <w:i/>
          <w:iCs/>
        </w:rPr>
        <w:t>Night Before Christmas</w:t>
      </w:r>
      <w:r w:rsidRPr="0063795B">
        <w:rPr>
          <w:rFonts w:ascii="Arial" w:hAnsi="Arial" w:cs="Arial"/>
        </w:rPr>
        <w:t>.</w:t>
      </w:r>
    </w:p>
    <w:p w14:paraId="3821A0EC" w14:textId="49B653C5" w:rsidR="00587B78" w:rsidRPr="0063795B" w:rsidRDefault="00587B78">
      <w:pPr>
        <w:rPr>
          <w:rFonts w:ascii="Arial" w:hAnsi="Arial" w:cs="Arial"/>
        </w:rPr>
      </w:pPr>
      <w:r w:rsidRPr="0063795B">
        <w:rPr>
          <w:rFonts w:ascii="Arial" w:hAnsi="Arial" w:cs="Arial"/>
        </w:rPr>
        <w:t xml:space="preserve">The Connor Palace lobby will be filled with holiday magic as families are invited to get their </w:t>
      </w:r>
      <w:r w:rsidR="00170D48" w:rsidRPr="0063795B">
        <w:rPr>
          <w:rFonts w:ascii="Arial" w:hAnsi="Arial" w:cs="Arial"/>
        </w:rPr>
        <w:t>photos</w:t>
      </w:r>
      <w:r w:rsidRPr="0063795B">
        <w:rPr>
          <w:rFonts w:ascii="Arial" w:hAnsi="Arial" w:cs="Arial"/>
        </w:rPr>
        <w:t xml:space="preserve"> with Santa and meet adorable puppies and kittens </w:t>
      </w:r>
      <w:r w:rsidR="00170D48" w:rsidRPr="0063795B">
        <w:rPr>
          <w:rFonts w:ascii="Arial" w:hAnsi="Arial" w:cs="Arial"/>
        </w:rPr>
        <w:t xml:space="preserve">available for adoption </w:t>
      </w:r>
      <w:r w:rsidRPr="0063795B">
        <w:rPr>
          <w:rFonts w:ascii="Arial" w:hAnsi="Arial" w:cs="Arial"/>
        </w:rPr>
        <w:t xml:space="preserve">from local shelters. </w:t>
      </w:r>
      <w:r w:rsidR="00170D48" w:rsidRPr="0063795B">
        <w:rPr>
          <w:rFonts w:ascii="Arial" w:hAnsi="Arial" w:cs="Arial"/>
        </w:rPr>
        <w:t>N</w:t>
      </w:r>
      <w:r w:rsidRPr="0063795B">
        <w:rPr>
          <w:rFonts w:ascii="Arial" w:hAnsi="Arial" w:cs="Arial"/>
        </w:rPr>
        <w:t xml:space="preserve">ew toys and games </w:t>
      </w:r>
      <w:r w:rsidR="00170D48" w:rsidRPr="0063795B">
        <w:rPr>
          <w:rFonts w:ascii="Arial" w:hAnsi="Arial" w:cs="Arial"/>
        </w:rPr>
        <w:t>will also be collected t</w:t>
      </w:r>
      <w:r w:rsidRPr="0063795B">
        <w:rPr>
          <w:rFonts w:ascii="Arial" w:hAnsi="Arial" w:cs="Arial"/>
        </w:rPr>
        <w:t xml:space="preserve">o help the City Mission distribute gifts and bring joy to needy children in </w:t>
      </w:r>
      <w:r w:rsidR="00170D48" w:rsidRPr="0063795B">
        <w:rPr>
          <w:rFonts w:ascii="Arial" w:hAnsi="Arial" w:cs="Arial"/>
        </w:rPr>
        <w:t>Cleveland</w:t>
      </w:r>
      <w:r w:rsidRPr="0063795B">
        <w:rPr>
          <w:rFonts w:ascii="Arial" w:hAnsi="Arial" w:cs="Arial"/>
        </w:rPr>
        <w:t>.</w:t>
      </w:r>
    </w:p>
    <w:p w14:paraId="776B2DE0" w14:textId="6D6288BF" w:rsidR="00170D48" w:rsidRPr="0063795B" w:rsidRDefault="00170D48">
      <w:pPr>
        <w:rPr>
          <w:rFonts w:ascii="Arial" w:hAnsi="Arial" w:cs="Arial"/>
        </w:rPr>
      </w:pPr>
      <w:r w:rsidRPr="0063795B">
        <w:rPr>
          <w:rFonts w:ascii="Arial" w:hAnsi="Arial" w:cs="Arial"/>
        </w:rPr>
        <w:t xml:space="preserve">“We’ll be performing many of your holiday favorites, the Dancing Santas will stop </w:t>
      </w:r>
      <w:proofErr w:type="gramStart"/>
      <w:r w:rsidRPr="0063795B">
        <w:rPr>
          <w:rFonts w:ascii="Arial" w:hAnsi="Arial" w:cs="Arial"/>
        </w:rPr>
        <w:t>by</w:t>
      </w:r>
      <w:proofErr w:type="gramEnd"/>
      <w:r w:rsidRPr="0063795B">
        <w:rPr>
          <w:rFonts w:ascii="Arial" w:hAnsi="Arial" w:cs="Arial"/>
        </w:rPr>
        <w:t xml:space="preserve"> and I’ll have one of my festive clarinets to play,” said Music Director and Conductor, Carl </w:t>
      </w:r>
      <w:proofErr w:type="spellStart"/>
      <w:r w:rsidRPr="0063795B">
        <w:rPr>
          <w:rFonts w:ascii="Arial" w:hAnsi="Arial" w:cs="Arial"/>
        </w:rPr>
        <w:t>Topilow</w:t>
      </w:r>
      <w:proofErr w:type="spellEnd"/>
      <w:r w:rsidRPr="0063795B">
        <w:rPr>
          <w:rFonts w:ascii="Arial" w:hAnsi="Arial" w:cs="Arial"/>
        </w:rPr>
        <w:t>. “It’s one of our great Cleveland holiday traditions.”</w:t>
      </w:r>
    </w:p>
    <w:p w14:paraId="67EB1ED0" w14:textId="5F4F82FB" w:rsidR="00587B78" w:rsidRPr="0063795B" w:rsidRDefault="00170D48">
      <w:pPr>
        <w:rPr>
          <w:rFonts w:ascii="Arial" w:hAnsi="Arial" w:cs="Arial"/>
        </w:rPr>
      </w:pPr>
      <w:r w:rsidRPr="0063795B">
        <w:rPr>
          <w:rFonts w:ascii="Arial" w:hAnsi="Arial" w:cs="Arial"/>
        </w:rPr>
        <w:t xml:space="preserve">Tickets for “A Jolly Holiday with the Pops” are on sale now and can be purchased online at </w:t>
      </w:r>
      <w:hyperlink r:id="rId6" w:history="1">
        <w:r w:rsidR="00CB4C37" w:rsidRPr="0063795B">
          <w:rPr>
            <w:rStyle w:val="Hyperlink"/>
            <w:rFonts w:ascii="Arial" w:hAnsi="Arial" w:cs="Arial"/>
          </w:rPr>
          <w:t>playhousesquare.org</w:t>
        </w:r>
      </w:hyperlink>
      <w:r w:rsidR="00CB4C37" w:rsidRPr="0063795B">
        <w:rPr>
          <w:rFonts w:ascii="Arial" w:hAnsi="Arial" w:cs="Arial"/>
        </w:rPr>
        <w:t xml:space="preserve"> </w:t>
      </w:r>
      <w:r w:rsidRPr="0063795B">
        <w:rPr>
          <w:rFonts w:ascii="Arial" w:hAnsi="Arial" w:cs="Arial"/>
        </w:rPr>
        <w:t>or by calling 216.241.6000.</w:t>
      </w:r>
    </w:p>
    <w:p w14:paraId="151977BE" w14:textId="77777777" w:rsidR="00587B78" w:rsidRPr="0063795B" w:rsidRDefault="00587B78">
      <w:pPr>
        <w:rPr>
          <w:rFonts w:ascii="Arial" w:hAnsi="Arial" w:cs="Arial"/>
        </w:rPr>
      </w:pPr>
    </w:p>
    <w:p w14:paraId="4A173D0B" w14:textId="7FA1CABA" w:rsidR="00587B78" w:rsidRPr="0063795B" w:rsidRDefault="00587B78" w:rsidP="00587B78">
      <w:pPr>
        <w:jc w:val="center"/>
        <w:rPr>
          <w:rFonts w:ascii="Arial" w:hAnsi="Arial" w:cs="Arial"/>
          <w:b/>
          <w:bCs/>
        </w:rPr>
      </w:pPr>
      <w:r w:rsidRPr="0063795B">
        <w:rPr>
          <w:rFonts w:ascii="Arial" w:hAnsi="Arial" w:cs="Arial"/>
          <w:b/>
          <w:bCs/>
        </w:rPr>
        <w:t>###</w:t>
      </w:r>
    </w:p>
    <w:p w14:paraId="174E725E" w14:textId="2C8A20C0" w:rsidR="003E4CEC" w:rsidRPr="0063795B" w:rsidRDefault="00587B78">
      <w:pPr>
        <w:rPr>
          <w:rFonts w:ascii="Arial" w:hAnsi="Arial" w:cs="Arial"/>
          <w:b/>
          <w:bCs/>
        </w:rPr>
      </w:pPr>
      <w:r w:rsidRPr="0063795B">
        <w:rPr>
          <w:rFonts w:ascii="Arial" w:hAnsi="Arial" w:cs="Arial"/>
          <w:b/>
          <w:bCs/>
        </w:rPr>
        <w:t>About the Cleveland Pops Orchestra</w:t>
      </w:r>
    </w:p>
    <w:p w14:paraId="741547DA" w14:textId="0B8DFA1C" w:rsidR="00587B78" w:rsidRPr="0063795B" w:rsidRDefault="00587B78">
      <w:pPr>
        <w:rPr>
          <w:rFonts w:ascii="Arial" w:hAnsi="Arial" w:cs="Arial"/>
        </w:rPr>
      </w:pPr>
      <w:r w:rsidRPr="0063795B">
        <w:rPr>
          <w:rFonts w:ascii="Arial" w:hAnsi="Arial" w:cs="Arial"/>
        </w:rPr>
        <w:t xml:space="preserve">The Cleveland Pops Orchestra with Carl </w:t>
      </w:r>
      <w:proofErr w:type="spellStart"/>
      <w:r w:rsidRPr="0063795B">
        <w:rPr>
          <w:rFonts w:ascii="Arial" w:hAnsi="Arial" w:cs="Arial"/>
        </w:rPr>
        <w:t>Topilow</w:t>
      </w:r>
      <w:proofErr w:type="spellEnd"/>
      <w:r w:rsidRPr="0063795B">
        <w:rPr>
          <w:rFonts w:ascii="Arial" w:hAnsi="Arial" w:cs="Arial"/>
        </w:rPr>
        <w:t xml:space="preserve"> performs the highest quality symphonic pops music to entertain and enrich a wide and diverse audience and provides educational programs to develop an enduring appreciation of music, both enhancing the richness and vibrancy of Northeast Ohio living.</w:t>
      </w:r>
    </w:p>
    <w:p w14:paraId="6BF17851" w14:textId="5AA481D2" w:rsidR="00587B78" w:rsidRPr="0063795B" w:rsidRDefault="00587B78">
      <w:pPr>
        <w:rPr>
          <w:rFonts w:ascii="Arial" w:hAnsi="Arial" w:cs="Arial"/>
        </w:rPr>
      </w:pPr>
      <w:r w:rsidRPr="0063795B">
        <w:rPr>
          <w:rFonts w:ascii="Arial" w:hAnsi="Arial" w:cs="Arial"/>
        </w:rPr>
        <w:t xml:space="preserve">The Cleveland Pops Orchestra delivers orchestral performances unlike any other, which entertain audiences of all ages. The most popular music of stage, film, and television come to life, creating an experience that evokes an emotional reaction and response to the art of </w:t>
      </w:r>
      <w:r w:rsidRPr="0063795B">
        <w:rPr>
          <w:rFonts w:ascii="Arial" w:hAnsi="Arial" w:cs="Arial"/>
        </w:rPr>
        <w:lastRenderedPageBreak/>
        <w:t>music.  The orchestra enriches the community through its performances and through music education.</w:t>
      </w:r>
    </w:p>
    <w:p w14:paraId="472F7251" w14:textId="77777777" w:rsidR="00CB4C37" w:rsidRPr="006F5150" w:rsidRDefault="00CB4C37" w:rsidP="00CB4C37">
      <w:pPr>
        <w:jc w:val="center"/>
        <w:rPr>
          <w:rFonts w:ascii="Arial" w:hAnsi="Arial" w:cs="Arial"/>
        </w:rPr>
      </w:pPr>
      <w:r w:rsidRPr="006F5150">
        <w:rPr>
          <w:rFonts w:ascii="Arial" w:hAnsi="Arial" w:cs="Arial"/>
          <w:b/>
          <w:bCs/>
        </w:rPr>
        <w:t>#  #  #</w:t>
      </w:r>
      <w:r w:rsidRPr="006F5150">
        <w:rPr>
          <w:rFonts w:ascii="Arial" w:hAnsi="Arial" w:cs="Arial"/>
        </w:rPr>
        <w:t>  </w:t>
      </w:r>
    </w:p>
    <w:p w14:paraId="02415B95" w14:textId="77777777" w:rsidR="00CB4C37" w:rsidRPr="006F5150" w:rsidRDefault="00CB4C37" w:rsidP="00CB4C37">
      <w:pPr>
        <w:jc w:val="center"/>
        <w:rPr>
          <w:rFonts w:ascii="Arial" w:hAnsi="Arial" w:cs="Arial"/>
        </w:rPr>
      </w:pPr>
      <w:r w:rsidRPr="006F5150">
        <w:rPr>
          <w:rFonts w:ascii="Arial" w:hAnsi="Arial" w:cs="Arial"/>
        </w:rPr>
        <w:t>  </w:t>
      </w:r>
    </w:p>
    <w:p w14:paraId="2063018D" w14:textId="77777777" w:rsidR="00CB4C37" w:rsidRPr="006F5150" w:rsidRDefault="00CB4C37" w:rsidP="00CB4C37">
      <w:pPr>
        <w:jc w:val="center"/>
        <w:rPr>
          <w:rFonts w:ascii="Arial" w:hAnsi="Arial" w:cs="Arial"/>
        </w:rPr>
      </w:pPr>
      <w:r w:rsidRPr="006F5150">
        <w:rPr>
          <w:rFonts w:ascii="Arial" w:hAnsi="Arial" w:cs="Arial"/>
          <w:i/>
          <w:iCs/>
        </w:rPr>
        <w:t xml:space="preserve">Playhouse Square, home to the largest Broadway season ticket holder community in North America, is Northeast Ohio's destination for entertainment. A not-for-profit performing arts center, Playhouse Square is a champion of arts education and downtown Cleveland, and proud to be the home of Cleveland Ballet, Cleveland International Film Festival, Cleveland </w:t>
      </w:r>
      <w:proofErr w:type="gramStart"/>
      <w:r w:rsidRPr="006F5150">
        <w:rPr>
          <w:rFonts w:ascii="Arial" w:hAnsi="Arial" w:cs="Arial"/>
          <w:i/>
          <w:iCs/>
        </w:rPr>
        <w:t>Play House</w:t>
      </w:r>
      <w:proofErr w:type="gramEnd"/>
      <w:r w:rsidRPr="006F5150">
        <w:rPr>
          <w:rFonts w:ascii="Arial" w:hAnsi="Arial" w:cs="Arial"/>
          <w:i/>
          <w:iCs/>
        </w:rPr>
        <w:t xml:space="preserve">, Cleveland State University Department of Theatre and Dance, </w:t>
      </w:r>
      <w:proofErr w:type="spellStart"/>
      <w:r w:rsidRPr="006F5150">
        <w:rPr>
          <w:rFonts w:ascii="Arial" w:hAnsi="Arial" w:cs="Arial"/>
          <w:i/>
          <w:iCs/>
        </w:rPr>
        <w:t>DANCECleveland</w:t>
      </w:r>
      <w:proofErr w:type="spellEnd"/>
      <w:r w:rsidRPr="006F5150">
        <w:rPr>
          <w:rFonts w:ascii="Arial" w:hAnsi="Arial" w:cs="Arial"/>
          <w:i/>
          <w:iCs/>
        </w:rPr>
        <w:t>, Great Lakes Theater and Tri-C JazzFest.</w:t>
      </w:r>
      <w:r w:rsidRPr="006F5150">
        <w:rPr>
          <w:rFonts w:ascii="Arial" w:hAnsi="Arial" w:cs="Arial"/>
        </w:rPr>
        <w:t> </w:t>
      </w:r>
    </w:p>
    <w:p w14:paraId="03E0BD69" w14:textId="77777777" w:rsidR="00CB4C37" w:rsidRDefault="00CB4C37"/>
    <w:sectPr w:rsidR="00CB4C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B78"/>
    <w:rsid w:val="00170D48"/>
    <w:rsid w:val="003E4CEC"/>
    <w:rsid w:val="00587B78"/>
    <w:rsid w:val="0063795B"/>
    <w:rsid w:val="007F1B8A"/>
    <w:rsid w:val="00955793"/>
    <w:rsid w:val="00A27034"/>
    <w:rsid w:val="00A60A91"/>
    <w:rsid w:val="00CB4C37"/>
    <w:rsid w:val="00D50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1F1EC"/>
  <w15:chartTrackingRefBased/>
  <w15:docId w15:val="{0F4A2CB7-52F6-4E88-B818-58ACDD240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7B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7B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7B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7B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7B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7B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7B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7B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7B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B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7B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7B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7B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7B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7B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7B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7B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7B78"/>
    <w:rPr>
      <w:rFonts w:eastAsiaTheme="majorEastAsia" w:cstheme="majorBidi"/>
      <w:color w:val="272727" w:themeColor="text1" w:themeTint="D8"/>
    </w:rPr>
  </w:style>
  <w:style w:type="paragraph" w:styleId="Title">
    <w:name w:val="Title"/>
    <w:basedOn w:val="Normal"/>
    <w:next w:val="Normal"/>
    <w:link w:val="TitleChar"/>
    <w:uiPriority w:val="10"/>
    <w:qFormat/>
    <w:rsid w:val="00587B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7B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7B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7B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7B78"/>
    <w:pPr>
      <w:spacing w:before="160"/>
      <w:jc w:val="center"/>
    </w:pPr>
    <w:rPr>
      <w:i/>
      <w:iCs/>
      <w:color w:val="404040" w:themeColor="text1" w:themeTint="BF"/>
    </w:rPr>
  </w:style>
  <w:style w:type="character" w:customStyle="1" w:styleId="QuoteChar">
    <w:name w:val="Quote Char"/>
    <w:basedOn w:val="DefaultParagraphFont"/>
    <w:link w:val="Quote"/>
    <w:uiPriority w:val="29"/>
    <w:rsid w:val="00587B78"/>
    <w:rPr>
      <w:i/>
      <w:iCs/>
      <w:color w:val="404040" w:themeColor="text1" w:themeTint="BF"/>
    </w:rPr>
  </w:style>
  <w:style w:type="paragraph" w:styleId="ListParagraph">
    <w:name w:val="List Paragraph"/>
    <w:basedOn w:val="Normal"/>
    <w:uiPriority w:val="34"/>
    <w:qFormat/>
    <w:rsid w:val="00587B78"/>
    <w:pPr>
      <w:ind w:left="720"/>
      <w:contextualSpacing/>
    </w:pPr>
  </w:style>
  <w:style w:type="character" w:styleId="IntenseEmphasis">
    <w:name w:val="Intense Emphasis"/>
    <w:basedOn w:val="DefaultParagraphFont"/>
    <w:uiPriority w:val="21"/>
    <w:qFormat/>
    <w:rsid w:val="00587B78"/>
    <w:rPr>
      <w:i/>
      <w:iCs/>
      <w:color w:val="0F4761" w:themeColor="accent1" w:themeShade="BF"/>
    </w:rPr>
  </w:style>
  <w:style w:type="paragraph" w:styleId="IntenseQuote">
    <w:name w:val="Intense Quote"/>
    <w:basedOn w:val="Normal"/>
    <w:next w:val="Normal"/>
    <w:link w:val="IntenseQuoteChar"/>
    <w:uiPriority w:val="30"/>
    <w:qFormat/>
    <w:rsid w:val="00587B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7B78"/>
    <w:rPr>
      <w:i/>
      <w:iCs/>
      <w:color w:val="0F4761" w:themeColor="accent1" w:themeShade="BF"/>
    </w:rPr>
  </w:style>
  <w:style w:type="character" w:styleId="IntenseReference">
    <w:name w:val="Intense Reference"/>
    <w:basedOn w:val="DefaultParagraphFont"/>
    <w:uiPriority w:val="32"/>
    <w:qFormat/>
    <w:rsid w:val="00587B78"/>
    <w:rPr>
      <w:b/>
      <w:bCs/>
      <w:smallCaps/>
      <w:color w:val="0F4761" w:themeColor="accent1" w:themeShade="BF"/>
      <w:spacing w:val="5"/>
    </w:rPr>
  </w:style>
  <w:style w:type="character" w:styleId="Hyperlink">
    <w:name w:val="Hyperlink"/>
    <w:basedOn w:val="DefaultParagraphFont"/>
    <w:uiPriority w:val="99"/>
    <w:unhideWhenUsed/>
    <w:rsid w:val="00CB4C37"/>
    <w:rPr>
      <w:color w:val="467886" w:themeColor="hyperlink"/>
      <w:u w:val="single"/>
    </w:rPr>
  </w:style>
  <w:style w:type="character" w:styleId="UnresolvedMention">
    <w:name w:val="Unresolved Mention"/>
    <w:basedOn w:val="DefaultParagraphFont"/>
    <w:uiPriority w:val="99"/>
    <w:semiHidden/>
    <w:unhideWhenUsed/>
    <w:rsid w:val="00CB4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layhousesquare.org/" TargetMode="External"/><Relationship Id="rId5" Type="http://schemas.openxmlformats.org/officeDocument/2006/relationships/hyperlink" Target="mailto:Leigh.Andreani@playhousesquare.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443</Words>
  <Characters>2476</Characters>
  <Application>Microsoft Office Word</Application>
  <DocSecurity>0</DocSecurity>
  <Lines>91</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Plumb DeCastra</dc:creator>
  <cp:keywords/>
  <dc:description/>
  <cp:lastModifiedBy>Leigh Andreani</cp:lastModifiedBy>
  <cp:revision>3</cp:revision>
  <dcterms:created xsi:type="dcterms:W3CDTF">2024-11-06T20:07:00Z</dcterms:created>
  <dcterms:modified xsi:type="dcterms:W3CDTF">2024-11-06T20:43:00Z</dcterms:modified>
</cp:coreProperties>
</file>